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BE63D" w14:textId="6411882B" w:rsidR="00E1461B" w:rsidRDefault="00E1461B" w:rsidP="00E00BCA">
      <w:pPr>
        <w:sectPr w:rsidR="00E1461B" w:rsidSect="00E1461B">
          <w:pgSz w:w="12240" w:h="15840" w:code="1"/>
          <w:pgMar w:top="1440" w:right="1440" w:bottom="1440" w:left="1440" w:header="720" w:footer="454" w:gutter="0"/>
          <w:pgNumType w:start="1" w:chapStyle="5"/>
          <w:cols w:space="720"/>
          <w:docGrid w:linePitch="360"/>
        </w:sectPr>
      </w:pPr>
    </w:p>
    <w:p w14:paraId="7A88B3CA" w14:textId="0F441C2B" w:rsidR="00E1461B" w:rsidRDefault="00E1461B" w:rsidP="00E00BCA"/>
    <w:p w14:paraId="11E8C706" w14:textId="77777777" w:rsidR="0032259D" w:rsidRPr="0032259D" w:rsidRDefault="0032259D" w:rsidP="00E00BCA"/>
    <w:p w14:paraId="55F7C429" w14:textId="77777777" w:rsidR="0032259D" w:rsidRPr="0032259D" w:rsidRDefault="0032259D" w:rsidP="00E00BCA"/>
    <w:p w14:paraId="6CD1A781" w14:textId="77777777" w:rsidR="0032259D" w:rsidRPr="0032259D" w:rsidRDefault="0032259D" w:rsidP="00E00BCA"/>
    <w:p w14:paraId="1478BC2B" w14:textId="77777777" w:rsidR="0032259D" w:rsidRPr="0032259D" w:rsidRDefault="0032259D" w:rsidP="00E00BCA"/>
    <w:p w14:paraId="45819691" w14:textId="77777777" w:rsidR="0032259D" w:rsidRPr="0032259D" w:rsidRDefault="0032259D" w:rsidP="00E00BCA"/>
    <w:p w14:paraId="43AEC666" w14:textId="77777777" w:rsidR="0032259D" w:rsidRPr="0032259D" w:rsidRDefault="0032259D" w:rsidP="00E00BCA"/>
    <w:p w14:paraId="152360DB" w14:textId="77777777" w:rsidR="0032259D" w:rsidRPr="0032259D" w:rsidRDefault="0032259D" w:rsidP="00E00BCA"/>
    <w:p w14:paraId="5DDC676F" w14:textId="0C0C073D" w:rsidR="0032259D" w:rsidRPr="009D2124" w:rsidRDefault="003F2098" w:rsidP="001C2B81">
      <w:pPr>
        <w:pStyle w:val="Title"/>
        <w:jc w:val="left"/>
        <w:sectPr w:rsidR="0032259D" w:rsidRPr="009D2124" w:rsidSect="00E23C66">
          <w:type w:val="continuous"/>
          <w:pgSz w:w="12240" w:h="15840" w:code="1"/>
          <w:pgMar w:top="1440" w:right="1440" w:bottom="1440" w:left="1440" w:header="720" w:footer="720" w:gutter="0"/>
          <w:pgNumType w:start="1" w:chapStyle="5"/>
          <w:cols w:space="720"/>
          <w:docGrid w:linePitch="360"/>
        </w:sectPr>
      </w:pPr>
      <w:r w:rsidRPr="009D2124">
        <w:t xml:space="preserve">Attachment </w:t>
      </w:r>
      <w:r w:rsidR="00E41466">
        <w:t>F</w:t>
      </w:r>
      <w:r w:rsidR="00111B4C" w:rsidRPr="00111B4C">
        <w:t>.</w:t>
      </w:r>
      <w:r w:rsidR="00DE33D7">
        <w:t xml:space="preserve"> Permitting </w:t>
      </w:r>
      <w:r w:rsidR="00DF3DBF">
        <w:t>&amp; Development Milestones</w:t>
      </w:r>
    </w:p>
    <w:p w14:paraId="5B6218B0" w14:textId="6779D35E" w:rsidR="00573BEF" w:rsidRPr="00F03391" w:rsidRDefault="00573BEF" w:rsidP="009070EB">
      <w:pPr>
        <w:pStyle w:val="Heading1"/>
        <w:numPr>
          <w:ilvl w:val="0"/>
          <w:numId w:val="0"/>
        </w:numPr>
        <w:ind w:left="907" w:hanging="907"/>
      </w:pPr>
      <w:bookmarkStart w:id="0" w:name="_Toc96429544"/>
      <w:r w:rsidRPr="00F03391">
        <w:lastRenderedPageBreak/>
        <w:t>INTRODUCTION</w:t>
      </w:r>
      <w:bookmarkEnd w:id="0"/>
    </w:p>
    <w:p w14:paraId="5D59F00D" w14:textId="741ABBDD" w:rsidR="00573BEF" w:rsidRPr="00F35FCC" w:rsidRDefault="00305DD1" w:rsidP="00E00BCA">
      <w:pPr>
        <w:rPr>
          <w:b/>
          <w:bCs/>
          <w:lang w:val="en-US"/>
        </w:rPr>
      </w:pPr>
      <w:r>
        <w:t xml:space="preserve">All Applicants must provide a completed Attachment </w:t>
      </w:r>
      <w:r w:rsidR="00E41466">
        <w:t>F</w:t>
      </w:r>
      <w:r w:rsidR="005B3F1A" w:rsidRPr="005B3F1A">
        <w:t xml:space="preserve">. Permitting &amp; Development Milestones </w:t>
      </w:r>
      <w:r>
        <w:t xml:space="preserve">as part of their Application </w:t>
      </w:r>
      <w:r w:rsidR="00C361B0">
        <w:t xml:space="preserve">Submission. </w:t>
      </w:r>
      <w:r w:rsidR="00860B31" w:rsidRPr="000B1F3D">
        <w:rPr>
          <w:b/>
          <w:bCs/>
          <w:lang w:val="en-US"/>
        </w:rPr>
        <w:t>This attachment will remain confidential</w:t>
      </w:r>
      <w:r w:rsidR="006B195A">
        <w:rPr>
          <w:b/>
          <w:bCs/>
          <w:lang w:val="en-US"/>
        </w:rPr>
        <w:t>.</w:t>
      </w:r>
    </w:p>
    <w:p w14:paraId="7FDCC40D" w14:textId="1B45F45D" w:rsidR="00CD61D9" w:rsidRDefault="007E3805" w:rsidP="009070EB">
      <w:pPr>
        <w:pStyle w:val="Heading1"/>
        <w:pageBreakBefore w:val="0"/>
        <w:numPr>
          <w:ilvl w:val="0"/>
          <w:numId w:val="0"/>
        </w:numPr>
        <w:ind w:left="907" w:hanging="907"/>
      </w:pPr>
      <w:r>
        <w:t>Form Usage</w:t>
      </w:r>
    </w:p>
    <w:p w14:paraId="4936A76F" w14:textId="066BBB90" w:rsidR="007E3805" w:rsidRDefault="007E3805" w:rsidP="007E3805">
      <w:r>
        <w:t xml:space="preserve">Applicants must </w:t>
      </w:r>
      <w:r w:rsidR="009C7E76">
        <w:t xml:space="preserve">utilize this attachment as a form, providing information in the </w:t>
      </w:r>
      <w:r w:rsidR="008B7618">
        <w:t>response space provided</w:t>
      </w:r>
      <w:r w:rsidR="009C7E76">
        <w:t xml:space="preserve">. Applicants may </w:t>
      </w:r>
      <w:r w:rsidR="00415938">
        <w:t>append any necessary information if needed. Th</w:t>
      </w:r>
      <w:r w:rsidR="00920B22">
        <w:t xml:space="preserve">e final version of Attachment </w:t>
      </w:r>
      <w:r w:rsidR="00E41466">
        <w:t>F</w:t>
      </w:r>
      <w:r w:rsidR="00920B22">
        <w:t xml:space="preserve"> must be submitted as a PDF file with the Application.</w:t>
      </w:r>
    </w:p>
    <w:p w14:paraId="3B25DAE5" w14:textId="4E1072C6" w:rsidR="00757BAC" w:rsidRDefault="00DE44E4" w:rsidP="002E4DEC">
      <w:pPr>
        <w:pStyle w:val="Heading1"/>
        <w:pageBreakBefore w:val="0"/>
        <w:numPr>
          <w:ilvl w:val="0"/>
          <w:numId w:val="42"/>
        </w:numPr>
        <w:ind w:left="360"/>
      </w:pPr>
      <w:r w:rsidRPr="00DE44E4">
        <w:t>Permitting Plan</w:t>
      </w:r>
    </w:p>
    <w:p w14:paraId="7003189F" w14:textId="3205CDE4" w:rsidR="00514E81" w:rsidRPr="00514E81" w:rsidRDefault="00891812" w:rsidP="00514E81">
      <w:pPr>
        <w:pStyle w:val="Heading2"/>
      </w:pPr>
      <w:r>
        <w:t xml:space="preserve">List and Description of Necessary </w:t>
      </w:r>
      <w:r w:rsidR="00FF159A">
        <w:t xml:space="preserve">Permits &amp; </w:t>
      </w:r>
      <w:r>
        <w:t>Approvals</w:t>
      </w:r>
    </w:p>
    <w:p w14:paraId="53E887D4" w14:textId="06905D4C" w:rsidR="00523AF7" w:rsidRDefault="006D0192" w:rsidP="00E1391D">
      <w:r w:rsidRPr="006D0192">
        <w:t>A complete and comprehensive list and description of all the permits, licenses or environmental assessments or impact statements (e.g., state and local) that the Project must receive prior to construction and operation. The responsible agency for issuing approvals must be identified.</w:t>
      </w:r>
    </w:p>
    <w:p w14:paraId="31A146FD" w14:textId="77777777" w:rsidR="00256AB3" w:rsidRDefault="00256AB3" w:rsidP="00920B22"/>
    <w:p w14:paraId="5547C287" w14:textId="57B05914" w:rsidR="00D25200" w:rsidRPr="00514E81" w:rsidRDefault="00C54841" w:rsidP="00D25200">
      <w:pPr>
        <w:pStyle w:val="Heading2"/>
      </w:pPr>
      <w:r>
        <w:t>Permit</w:t>
      </w:r>
      <w:r w:rsidR="005D2664">
        <w:t>ting and Assessment Status</w:t>
      </w:r>
    </w:p>
    <w:p w14:paraId="7F32DF38" w14:textId="3C7CAD96" w:rsidR="00236698" w:rsidRDefault="00FF159A" w:rsidP="00D25200">
      <w:r w:rsidRPr="00FF159A">
        <w:t>The status of the Applicant’s permits, licenses and environment assessments or impact statements, along with expected timelines for achieving any outstanding approvals, must be identified. Applicants should provide documentation of approval or evidence of drafted or submitted documents to support the Applicant’s claims.</w:t>
      </w:r>
    </w:p>
    <w:p w14:paraId="22165EA7" w14:textId="77777777" w:rsidR="00FF159A" w:rsidRPr="00920B22" w:rsidRDefault="00FF159A" w:rsidP="00D25200"/>
    <w:p w14:paraId="196045E8" w14:textId="47DB3976" w:rsidR="00D25200" w:rsidRPr="00514E81" w:rsidRDefault="00B3644E" w:rsidP="00D25200">
      <w:pPr>
        <w:pStyle w:val="Heading2"/>
      </w:pPr>
      <w:r>
        <w:t>Permitting Risk</w:t>
      </w:r>
    </w:p>
    <w:p w14:paraId="1D669C2A" w14:textId="64D2A53E" w:rsidR="00D25200" w:rsidRDefault="00B3644E" w:rsidP="00D25200">
      <w:r w:rsidRPr="00B3644E">
        <w:t>Any risks in permitting or licensing delays shall be identified along with the Applicant's plan to mitigate and/or remedy these risks where possible. This may include any energy storage moratoria or otherwise restrictive local laws.</w:t>
      </w:r>
    </w:p>
    <w:p w14:paraId="38EEAACC" w14:textId="77777777" w:rsidR="00522F2A" w:rsidRDefault="00522F2A" w:rsidP="00D25200"/>
    <w:p w14:paraId="6053910F" w14:textId="3956F6D4" w:rsidR="00522F2A" w:rsidRPr="00514E81" w:rsidRDefault="00522F2A" w:rsidP="00522F2A">
      <w:pPr>
        <w:pStyle w:val="Heading2"/>
      </w:pPr>
      <w:r>
        <w:t>Permitting</w:t>
      </w:r>
      <w:r w:rsidR="003D15F0">
        <w:t xml:space="preserve"> Timeline</w:t>
      </w:r>
    </w:p>
    <w:p w14:paraId="24E7812E" w14:textId="56CF7C33" w:rsidR="00522F2A" w:rsidRDefault="005558A8" w:rsidP="00522F2A">
      <w:r>
        <w:rPr>
          <w:color w:val="000000"/>
        </w:rPr>
        <w:t>Details on how the permitting and licensing timeline is reasonable and supports the Project achieving its proposed Commercial Operation Date</w:t>
      </w:r>
      <w:r w:rsidR="003D15F0" w:rsidRPr="003D15F0">
        <w:t>, within the requirements detailed in Section 2.2 Eligibility Requirements.</w:t>
      </w:r>
    </w:p>
    <w:p w14:paraId="61A127C9" w14:textId="77777777" w:rsidR="00522F2A" w:rsidRDefault="00522F2A" w:rsidP="00522F2A"/>
    <w:p w14:paraId="2463D2AD" w14:textId="30CC201E" w:rsidR="00522F2A" w:rsidRPr="00514E81" w:rsidRDefault="001635A9" w:rsidP="00522F2A">
      <w:pPr>
        <w:pStyle w:val="Heading2"/>
      </w:pPr>
      <w:r>
        <w:lastRenderedPageBreak/>
        <w:t>Applicable Desktop or Field Studies</w:t>
      </w:r>
    </w:p>
    <w:p w14:paraId="16FA88EE" w14:textId="49E0BD59" w:rsidR="00522F2A" w:rsidRDefault="00B51DD1" w:rsidP="00522F2A">
      <w:r w:rsidRPr="00B51DD1">
        <w:t>A summary and/or other evidentiary documentation that details the status of any applicable desktop or field studies needed for the Project’s development, construction, or operations.</w:t>
      </w:r>
    </w:p>
    <w:p w14:paraId="601EE249" w14:textId="77777777" w:rsidR="00522F2A" w:rsidRDefault="00522F2A" w:rsidP="00522F2A"/>
    <w:p w14:paraId="0DED59FF" w14:textId="1702A25D" w:rsidR="00522F2A" w:rsidRPr="00514E81" w:rsidRDefault="00E56EDA" w:rsidP="00522F2A">
      <w:pPr>
        <w:pStyle w:val="Heading2"/>
      </w:pPr>
      <w:r>
        <w:t>Measures for Sensitives Habitats and Protected Species</w:t>
      </w:r>
    </w:p>
    <w:p w14:paraId="609D4F05" w14:textId="7329A4B5" w:rsidR="00522F2A" w:rsidRDefault="00B140FB" w:rsidP="00522F2A">
      <w:r w:rsidRPr="00B140FB">
        <w:t xml:space="preserve">A </w:t>
      </w:r>
      <w:r w:rsidR="00802E53">
        <w:rPr>
          <w:color w:val="000000"/>
        </w:rPr>
        <w:t>summary of any known and anticipated measures to avoid or minimize impacts on sensitive habitats and protected species</w:t>
      </w:r>
      <w:r w:rsidRPr="00B140FB">
        <w:t>.</w:t>
      </w:r>
    </w:p>
    <w:p w14:paraId="3D2453AB" w14:textId="77777777" w:rsidR="00A13916" w:rsidRDefault="00A13916" w:rsidP="00522F2A"/>
    <w:p w14:paraId="3742F62D" w14:textId="77777777" w:rsidR="0021366A" w:rsidRDefault="0021366A" w:rsidP="00920B22"/>
    <w:p w14:paraId="6252C7FF" w14:textId="6FE84BF7" w:rsidR="00061266" w:rsidRDefault="00404239" w:rsidP="00061266">
      <w:pPr>
        <w:pStyle w:val="Heading1"/>
        <w:pageBreakBefore w:val="0"/>
        <w:numPr>
          <w:ilvl w:val="0"/>
          <w:numId w:val="42"/>
        </w:numPr>
        <w:ind w:left="360"/>
      </w:pPr>
      <w:r>
        <w:t>Key Development Milestones</w:t>
      </w:r>
    </w:p>
    <w:p w14:paraId="666AB192" w14:textId="77777777" w:rsidR="00404239" w:rsidRPr="00404239" w:rsidRDefault="00404239" w:rsidP="00404239">
      <w:pPr>
        <w:pStyle w:val="ListParagraph"/>
        <w:keepNext/>
        <w:keepLines/>
        <w:pageBreakBefore/>
        <w:numPr>
          <w:ilvl w:val="0"/>
          <w:numId w:val="39"/>
        </w:numPr>
        <w:spacing w:before="360" w:after="240"/>
        <w:outlineLvl w:val="0"/>
        <w:rPr>
          <w:rFonts w:ascii="DINosaur Bold" w:hAnsi="DINosaur Bold" w:cs="Arial"/>
          <w:b/>
          <w:bCs/>
          <w:iCs/>
          <w:caps/>
          <w:vanish/>
          <w:color w:val="000000" w:themeColor="text1"/>
          <w:sz w:val="24"/>
          <w:szCs w:val="28"/>
        </w:rPr>
      </w:pPr>
    </w:p>
    <w:p w14:paraId="1CCF6F56" w14:textId="7F226ADE" w:rsidR="00061266" w:rsidRPr="00514E81" w:rsidRDefault="00061266" w:rsidP="00404239">
      <w:pPr>
        <w:pStyle w:val="Heading2"/>
      </w:pPr>
      <w:r>
        <w:t>Critical Path Schedule</w:t>
      </w:r>
    </w:p>
    <w:p w14:paraId="5CEEE6B8" w14:textId="3E7194C2" w:rsidR="00061266" w:rsidRDefault="00061266" w:rsidP="00061266">
      <w:r>
        <w:t xml:space="preserve">Show a </w:t>
      </w:r>
      <w:r w:rsidRPr="00A96BC5">
        <w:t xml:space="preserve">critical path schedule of the project development, </w:t>
      </w:r>
      <w:r w:rsidR="00234E3A" w:rsidRPr="00234E3A">
        <w:t>permitting, equipment procurement</w:t>
      </w:r>
      <w:r w:rsidRPr="00A96BC5">
        <w:t xml:space="preserve">, financing, and construction indicating the different length of time each phase will take, when they </w:t>
      </w:r>
      <w:r w:rsidR="006326B7">
        <w:t>are</w:t>
      </w:r>
      <w:r w:rsidR="001A1B55">
        <w:t xml:space="preserve"> scheduled to be</w:t>
      </w:r>
      <w:r w:rsidRPr="00A96BC5">
        <w:t xml:space="preserve"> completed and the proposed Commercial Operation Date of the energy storage Project</w:t>
      </w:r>
      <w:r>
        <w:t xml:space="preserve">. </w:t>
      </w:r>
      <w:r w:rsidRPr="001E6B61">
        <w:t>An Applicant should provide sufficient information and adequate documentation to demonstrate that the Project has a</w:t>
      </w:r>
      <w:r w:rsidR="00D75970">
        <w:t xml:space="preserve"> reasonable </w:t>
      </w:r>
      <w:r w:rsidRPr="001E6B61">
        <w:t>plan and sufficient time to achieve the anticipated Commercial Operation Date</w:t>
      </w:r>
      <w:r>
        <w:t>.</w:t>
      </w:r>
    </w:p>
    <w:p w14:paraId="54160EB0" w14:textId="77777777" w:rsidR="00061266" w:rsidRDefault="00061266" w:rsidP="00061266"/>
    <w:p w14:paraId="6D3E5AB7" w14:textId="77777777" w:rsidR="00061266" w:rsidRPr="00514E81" w:rsidRDefault="00061266" w:rsidP="00061266">
      <w:pPr>
        <w:pStyle w:val="Heading2"/>
      </w:pPr>
      <w:r>
        <w:t>Commercial Operation Date</w:t>
      </w:r>
    </w:p>
    <w:p w14:paraId="0C2B0416" w14:textId="77777777" w:rsidR="00061266" w:rsidRDefault="00061266" w:rsidP="00061266">
      <w:r>
        <w:t>Provide the proposed Commercial Operate Date of the Project.</w:t>
      </w:r>
    </w:p>
    <w:p w14:paraId="69487F28" w14:textId="77777777" w:rsidR="00061266" w:rsidRDefault="00061266" w:rsidP="00061266">
      <w:r w:rsidRPr="008A7376">
        <w:t xml:space="preserve">All Projects seeking an award must be capable of achieving commercial operation </w:t>
      </w:r>
      <w:r w:rsidRPr="006D04E1">
        <w:t>within 24 months</w:t>
      </w:r>
      <w:r w:rsidRPr="008A7376">
        <w:t xml:space="preserve"> after a Project is approved by the Commission (i.e., October 1, 2028), except where the Applicant is able to demonstrate that achieving this Commercial Operation Date is not possible for Good Cause Shown, in which case the Project has the ability to achieve commercial operation within 36 months after the Project is selected by the Commission.</w:t>
      </w:r>
    </w:p>
    <w:p w14:paraId="1D430018" w14:textId="77777777" w:rsidR="00061266" w:rsidRPr="00920B22" w:rsidRDefault="00061266" w:rsidP="00061266"/>
    <w:p w14:paraId="2E67550A" w14:textId="77777777" w:rsidR="00061266" w:rsidRPr="00514E81" w:rsidRDefault="00061266" w:rsidP="00061266">
      <w:pPr>
        <w:pStyle w:val="Heading2"/>
      </w:pPr>
      <w:r>
        <w:t>Good Cause Shown Conditions</w:t>
      </w:r>
    </w:p>
    <w:p w14:paraId="4D361C93" w14:textId="77777777" w:rsidR="00061266" w:rsidRDefault="00061266" w:rsidP="00061266">
      <w:r>
        <w:t xml:space="preserve">If an Applicant is offering a proposed Commercial Operation Date that is more </w:t>
      </w:r>
      <w:r w:rsidRPr="006D04E1">
        <w:t>than 24 m</w:t>
      </w:r>
      <w:r>
        <w:t xml:space="preserve">onths after a Project would be approved by the Commission (i.e., October 1, 2028), an Applicant should describe in detail the which </w:t>
      </w:r>
      <w:r w:rsidRPr="00C63A2F">
        <w:t>Good Cause Shown Conditions</w:t>
      </w:r>
      <w:r>
        <w:t xml:space="preserve"> apply to the Project and how they impact the critical path schedule (i.e., reasons for schedule extension, expected delay to schedule, risks associated, etc.).</w:t>
      </w:r>
    </w:p>
    <w:p w14:paraId="2FF3193B" w14:textId="77777777" w:rsidR="00061266" w:rsidRDefault="00061266" w:rsidP="00061266">
      <w:r>
        <w:lastRenderedPageBreak/>
        <w:t>The following activities will be considered by the Commission in determining Good Cause Shown for a schedule extension:</w:t>
      </w:r>
    </w:p>
    <w:p w14:paraId="1C1BC081" w14:textId="77777777" w:rsidR="00061266" w:rsidRDefault="00061266" w:rsidP="00061266">
      <w:r>
        <w:t>1.</w:t>
      </w:r>
      <w:r>
        <w:tab/>
        <w:t>PJM’s interconnection process;</w:t>
      </w:r>
    </w:p>
    <w:p w14:paraId="6FB4E70F" w14:textId="77777777" w:rsidR="00061266" w:rsidRDefault="00061266" w:rsidP="00061266">
      <w:r>
        <w:t>2.</w:t>
      </w:r>
      <w:r>
        <w:tab/>
        <w:t>the issuance of permits;</w:t>
      </w:r>
    </w:p>
    <w:p w14:paraId="0A110E42" w14:textId="77777777" w:rsidR="00061266" w:rsidRDefault="00061266" w:rsidP="00061266">
      <w:r>
        <w:t>3.</w:t>
      </w:r>
      <w:r>
        <w:tab/>
        <w:t>delivery of critical Project components with long lead times; and</w:t>
      </w:r>
    </w:p>
    <w:p w14:paraId="4B5CAB5B" w14:textId="77777777" w:rsidR="00061266" w:rsidRDefault="00061266" w:rsidP="00061266">
      <w:r>
        <w:t>4.</w:t>
      </w:r>
      <w:r>
        <w:tab/>
        <w:t>utility construction of interconnection facilities and network upgrades.</w:t>
      </w:r>
    </w:p>
    <w:p w14:paraId="3D26906F" w14:textId="77777777" w:rsidR="00061266" w:rsidRDefault="00061266" w:rsidP="00061266"/>
    <w:p w14:paraId="0B7FCC04" w14:textId="77777777" w:rsidR="00061266" w:rsidRPr="00514E81" w:rsidRDefault="00061266" w:rsidP="00061266">
      <w:pPr>
        <w:pStyle w:val="Heading2"/>
      </w:pPr>
      <w:r>
        <w:t>Reasonableness of Timeline</w:t>
      </w:r>
    </w:p>
    <w:p w14:paraId="40C27930" w14:textId="77777777" w:rsidR="00061266" w:rsidRDefault="00061266" w:rsidP="00061266">
      <w:r w:rsidRPr="006F550F">
        <w:t>An Applicant should opine on how the anticipated timelines and key development milestones enable the energy storage Project to achieve the proposed Commercial Operation Date.</w:t>
      </w:r>
    </w:p>
    <w:p w14:paraId="7FB00811" w14:textId="77777777" w:rsidR="00061266" w:rsidRDefault="00061266" w:rsidP="00061266"/>
    <w:p w14:paraId="1F326804" w14:textId="77777777" w:rsidR="00061266" w:rsidRPr="00514E81" w:rsidRDefault="00061266" w:rsidP="00061266">
      <w:pPr>
        <w:pStyle w:val="Heading2"/>
      </w:pPr>
      <w:r>
        <w:t>Procurement Plan</w:t>
      </w:r>
    </w:p>
    <w:p w14:paraId="6BCD3465" w14:textId="25396A0E" w:rsidR="00061266" w:rsidRDefault="00061266" w:rsidP="00061266">
      <w:r w:rsidRPr="00876F9D">
        <w:t>The status of the Applicant’s procurement plan, including procurement and delivery of all major equipment to construct the Project, inclusive of any equipment that has previously been purchased or contracted for the Project. If no major equipment has been purchased or contracted, Applicants should include a plan to procure all the</w:t>
      </w:r>
      <w:r w:rsidR="00F53296">
        <w:t xml:space="preserve"> major</w:t>
      </w:r>
      <w:r w:rsidRPr="00876F9D">
        <w:t xml:space="preserve"> components, including equipment from </w:t>
      </w:r>
      <w:r w:rsidRPr="00B3713C">
        <w:t xml:space="preserve">Original Equipment Manufacturers </w:t>
      </w:r>
      <w:r>
        <w:t>(OEMs)</w:t>
      </w:r>
      <w:r w:rsidRPr="00876F9D">
        <w:t>, relevant communications with OEMs, estimated lead time for delivery of Project components to the site and any quotes/pricing received from OEMs for the Project components.</w:t>
      </w:r>
    </w:p>
    <w:p w14:paraId="3A6009D1" w14:textId="77777777" w:rsidR="00061266" w:rsidRDefault="00061266" w:rsidP="00061266"/>
    <w:p w14:paraId="11656BF9" w14:textId="77777777" w:rsidR="00061266" w:rsidRPr="00514E81" w:rsidRDefault="00061266" w:rsidP="00061266">
      <w:pPr>
        <w:pStyle w:val="Heading2"/>
      </w:pPr>
      <w:r>
        <w:t>Attestation to Schedule Extension Conditions</w:t>
      </w:r>
    </w:p>
    <w:p w14:paraId="7AEBE926" w14:textId="77777777" w:rsidR="00061266" w:rsidRDefault="00061266" w:rsidP="00061266">
      <w:r>
        <w:t>An Applicant shall provide attestation that it understands the following conditions related to Schedule Extension and Good Cause Shown Conditions.</w:t>
      </w:r>
    </w:p>
    <w:p w14:paraId="3CF3716A" w14:textId="77777777" w:rsidR="00061266" w:rsidRPr="00920B22" w:rsidRDefault="00061266" w:rsidP="00920B22"/>
    <w:sectPr w:rsidR="00061266" w:rsidRPr="00920B22" w:rsidSect="00673771">
      <w:headerReference w:type="default" r:id="rId11"/>
      <w:footerReference w:type="default" r:id="rId12"/>
      <w:pgSz w:w="12240" w:h="15840" w:code="1"/>
      <w:pgMar w:top="1440" w:right="1440" w:bottom="1440" w:left="1440" w:header="864" w:footer="62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976CBA" w14:textId="77777777" w:rsidR="000E5B01" w:rsidRDefault="000E5B01" w:rsidP="00E00BCA">
      <w:r>
        <w:separator/>
      </w:r>
    </w:p>
  </w:endnote>
  <w:endnote w:type="continuationSeparator" w:id="0">
    <w:p w14:paraId="61F7CF13" w14:textId="77777777" w:rsidR="000E5B01" w:rsidRDefault="000E5B01" w:rsidP="00E00BCA">
      <w:r>
        <w:continuationSeparator/>
      </w:r>
    </w:p>
  </w:endnote>
  <w:endnote w:type="continuationNotice" w:id="1">
    <w:p w14:paraId="15D86E40" w14:textId="77777777" w:rsidR="000E5B01" w:rsidRDefault="000E5B01" w:rsidP="00E00B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7382237"/>
      <w:docPartObj>
        <w:docPartGallery w:val="Page Numbers (Bottom of Page)"/>
        <w:docPartUnique/>
      </w:docPartObj>
    </w:sdtPr>
    <w:sdtEndPr>
      <w:rPr>
        <w:noProof/>
      </w:rPr>
    </w:sdtEndPr>
    <w:sdtContent>
      <w:p w14:paraId="1A8F8683" w14:textId="5DAA6F5D" w:rsidR="0084024C" w:rsidRDefault="0084024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FAA17" w14:textId="4D7CE529" w:rsidR="00B02E15" w:rsidRPr="002D0210" w:rsidRDefault="00B02E15" w:rsidP="005440C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F1DD60" w14:textId="77777777" w:rsidR="000E5B01" w:rsidRDefault="000E5B01" w:rsidP="00E00BCA">
      <w:r>
        <w:separator/>
      </w:r>
    </w:p>
  </w:footnote>
  <w:footnote w:type="continuationSeparator" w:id="0">
    <w:p w14:paraId="019063E9" w14:textId="77777777" w:rsidR="000E5B01" w:rsidRDefault="000E5B01" w:rsidP="00E00BCA">
      <w:r>
        <w:continuationSeparator/>
      </w:r>
    </w:p>
  </w:footnote>
  <w:footnote w:type="continuationNotice" w:id="1">
    <w:p w14:paraId="3BB14A2C" w14:textId="77777777" w:rsidR="000E5B01" w:rsidRDefault="000E5B01" w:rsidP="00E00B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B935" w14:textId="77777777" w:rsidR="00673771" w:rsidRDefault="00C22A60" w:rsidP="00673771">
    <w:pPr>
      <w:pStyle w:val="Header"/>
      <w:jc w:val="left"/>
    </w:pPr>
    <w:r>
      <w:rPr>
        <w:noProof/>
      </w:rPr>
      <w:drawing>
        <wp:anchor distT="0" distB="0" distL="114300" distR="114300" simplePos="0" relativeHeight="251658240" behindDoc="0" locked="0" layoutInCell="1" hidden="0" allowOverlap="1" wp14:anchorId="5D5F356B" wp14:editId="427AD5DD">
          <wp:simplePos x="0" y="0"/>
          <wp:positionH relativeFrom="margin">
            <wp:posOffset>4476750</wp:posOffset>
          </wp:positionH>
          <wp:positionV relativeFrom="paragraph">
            <wp:posOffset>-138430</wp:posOffset>
          </wp:positionV>
          <wp:extent cx="1463040" cy="633368"/>
          <wp:effectExtent l="0" t="0" r="3810" b="0"/>
          <wp:wrapSquare wrapText="bothSides" distT="0" distB="0" distL="114300" distR="114300"/>
          <wp:docPr id="761319914" name="image1.png" descr="A black and yellow flag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A black and yellow flag with white text&#10;&#10;AI-generated content may be incorrect."/>
                  <pic:cNvPicPr preferRelativeResize="0"/>
                </pic:nvPicPr>
                <pic:blipFill>
                  <a:blip r:embed="rId1"/>
                  <a:srcRect/>
                  <a:stretch>
                    <a:fillRect/>
                  </a:stretch>
                </pic:blipFill>
                <pic:spPr>
                  <a:xfrm>
                    <a:off x="0" y="0"/>
                    <a:ext cx="1463040" cy="633368"/>
                  </a:xfrm>
                  <a:prstGeom prst="rect">
                    <a:avLst/>
                  </a:prstGeom>
                  <a:ln/>
                </pic:spPr>
              </pic:pic>
            </a:graphicData>
          </a:graphic>
          <wp14:sizeRelH relativeFrom="margin">
            <wp14:pctWidth>0</wp14:pctWidth>
          </wp14:sizeRelH>
          <wp14:sizeRelV relativeFrom="margin">
            <wp14:pctHeight>0</wp14:pctHeight>
          </wp14:sizeRelV>
        </wp:anchor>
      </w:drawing>
    </w:r>
    <w:r w:rsidR="00673771">
      <w:t xml:space="preserve">RFA: </w:t>
    </w:r>
    <w:r w:rsidR="00673771" w:rsidRPr="004C3C7B">
      <w:t xml:space="preserve">Transmission Connected Energy Storage - </w:t>
    </w:r>
    <w:r w:rsidR="00673771">
      <w:t>Round</w:t>
    </w:r>
    <w:r w:rsidR="00673771" w:rsidRPr="004C3C7B">
      <w:t xml:space="preserve"> 1</w:t>
    </w:r>
  </w:p>
  <w:p w14:paraId="7B057150" w14:textId="1A89C7E4" w:rsidR="00F72E63" w:rsidRDefault="00000000" w:rsidP="00E00BCA">
    <w:pPr>
      <w:pStyle w:val="Header"/>
    </w:pPr>
    <w:sdt>
      <w:sdtPr>
        <w:alias w:val="Title"/>
        <w:tag w:val=""/>
        <w:id w:val="-1675180274"/>
        <w:placeholder>
          <w:docPart w:val="8B771738284C4E9A8752E7C340A81940"/>
        </w:placeholder>
        <w:dataBinding w:prefixMappings="xmlns:ns0='http://purl.org/dc/elements/1.1/' xmlns:ns1='http://schemas.openxmlformats.org/package/2006/metadata/core-properties' " w:xpath="/ns1:coreProperties[1]/ns0:title[1]" w:storeItemID="{6C3C8BC8-F283-45AE-878A-BAB7291924A1}"/>
        <w:text/>
      </w:sdtPr>
      <w:sdtContent>
        <w:r w:rsidR="005B3F1A" w:rsidRPr="005B3F1A">
          <w:t xml:space="preserve">Attachment </w:t>
        </w:r>
        <w:r w:rsidR="00E41466">
          <w:t>F</w:t>
        </w:r>
        <w:r w:rsidR="005B3F1A" w:rsidRPr="005B3F1A">
          <w:t>. Permitting &amp; Development Milestones</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0CD75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5179FF"/>
    <w:multiLevelType w:val="multilevel"/>
    <w:tmpl w:val="5914C65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noProof w:val="0"/>
        <w:vanish w:val="0"/>
        <w:color w:val="000000" w:themeColor="tex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907"/>
        </w:tabs>
        <w:ind w:left="907" w:hanging="907"/>
      </w:pPr>
      <w:rPr>
        <w:rFonts w:ascii="DINosaur" w:hAnsi="DINosaur" w:hint="default"/>
        <w:b/>
        <w:bCs/>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907"/>
        </w:tabs>
        <w:ind w:left="907" w:hanging="907"/>
      </w:pPr>
      <w:rPr>
        <w:rFonts w:ascii="DINosaur Bold" w:hAnsi="DINosaur Bold" w:hint="default"/>
        <w:b/>
        <w:bCs/>
        <w:i w:val="0"/>
        <w:iCs/>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upperLetter"/>
      <w:pStyle w:val="Heading5"/>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 w15:restartNumberingAfterBreak="0">
    <w:nsid w:val="0C6644E4"/>
    <w:multiLevelType w:val="multilevel"/>
    <w:tmpl w:val="D8304EC2"/>
    <w:styleLink w:val="StyleBulleted9"/>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262BC8"/>
    <w:multiLevelType w:val="multilevel"/>
    <w:tmpl w:val="51FECC92"/>
    <w:styleLink w:val="StyleNumberedLeft025Hanging025"/>
    <w:lvl w:ilvl="0">
      <w:start w:val="1"/>
      <w:numFmt w:val="decimal"/>
      <w:lvlText w:val="%1."/>
      <w:lvlJc w:val="left"/>
      <w:pPr>
        <w:tabs>
          <w:tab w:val="num" w:pos="936"/>
        </w:tabs>
        <w:ind w:left="936" w:hanging="360"/>
      </w:pPr>
      <w:rPr>
        <w:rFonts w:ascii="Palatino Linotype" w:hAnsi="Palatino Linotype"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A310C39"/>
    <w:multiLevelType w:val="hybridMultilevel"/>
    <w:tmpl w:val="047C7ABC"/>
    <w:lvl w:ilvl="0" w:tplc="21DEA678">
      <w:numFmt w:val="bullet"/>
      <w:lvlText w:val=""/>
      <w:lvlJc w:val="left"/>
      <w:pPr>
        <w:ind w:left="720" w:hanging="360"/>
      </w:pPr>
      <w:rPr>
        <w:rFonts w:ascii="Symbol" w:eastAsia="Times New Roman"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ACB09B5"/>
    <w:multiLevelType w:val="hybridMultilevel"/>
    <w:tmpl w:val="1204758E"/>
    <w:lvl w:ilvl="0" w:tplc="04090001">
      <w:start w:val="1"/>
      <w:numFmt w:val="bullet"/>
      <w:lvlText w:val=""/>
      <w:lvlJc w:val="left"/>
      <w:pPr>
        <w:ind w:left="1080" w:hanging="360"/>
      </w:pPr>
      <w:rPr>
        <w:rFonts w:ascii="Symbol" w:hAnsi="Symbol" w:hint="default"/>
        <w:color w:val="00AEE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B5C48CD"/>
    <w:multiLevelType w:val="multilevel"/>
    <w:tmpl w:val="18640256"/>
    <w:lvl w:ilvl="0">
      <w:start w:val="1"/>
      <w:numFmt w:val="decimal"/>
      <w:suff w:val="space"/>
      <w:lvlText w:val="%1."/>
      <w:lvlJc w:val="left"/>
      <w:pPr>
        <w:ind w:left="702" w:hanging="432"/>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Montserrat Light" w:hAnsi="Montserrat Light" w:cs="Arial" w:hint="default"/>
        <w:b/>
        <w:i/>
        <w:color w:val="0054A5" w:themeColor="text2"/>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7" w15:restartNumberingAfterBreak="0">
    <w:nsid w:val="1F8D1A5B"/>
    <w:multiLevelType w:val="hybridMultilevel"/>
    <w:tmpl w:val="9350D4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05A42A0"/>
    <w:multiLevelType w:val="hybridMultilevel"/>
    <w:tmpl w:val="F6688E40"/>
    <w:lvl w:ilvl="0" w:tplc="BF0843F6">
      <w:start w:val="1"/>
      <w:numFmt w:val="bullet"/>
      <w:pStyle w:val="Resum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3C459D"/>
    <w:multiLevelType w:val="multilevel"/>
    <w:tmpl w:val="3F3C3C60"/>
    <w:lvl w:ilvl="0">
      <w:start w:val="1"/>
      <w:numFmt w:val="decimal"/>
      <w:suff w:val="space"/>
      <w:lvlText w:val="%1."/>
      <w:lvlJc w:val="left"/>
      <w:pPr>
        <w:ind w:left="70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189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Arial" w:hAnsi="Arial" w:cs="Arial" w:hint="default"/>
        <w:b/>
        <w:i/>
        <w:color w:val="555759"/>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10" w15:restartNumberingAfterBreak="0">
    <w:nsid w:val="2160226D"/>
    <w:multiLevelType w:val="hybridMultilevel"/>
    <w:tmpl w:val="E4A64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7F2619"/>
    <w:multiLevelType w:val="multilevel"/>
    <w:tmpl w:val="993E78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5D63E1C"/>
    <w:multiLevelType w:val="multilevel"/>
    <w:tmpl w:val="42E6EFA2"/>
    <w:styleLink w:val="StyleBulleted"/>
    <w:lvl w:ilvl="0">
      <w:start w:val="1"/>
      <w:numFmt w:val="bullet"/>
      <w:lvlText w:val="»"/>
      <w:lvlJc w:val="left"/>
      <w:pPr>
        <w:tabs>
          <w:tab w:val="num" w:pos="972"/>
        </w:tabs>
        <w:ind w:left="972" w:hanging="432"/>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FC64BE"/>
    <w:multiLevelType w:val="hybridMultilevel"/>
    <w:tmpl w:val="1C8EFC0E"/>
    <w:lvl w:ilvl="0" w:tplc="04090005">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3B901D5"/>
    <w:multiLevelType w:val="hybridMultilevel"/>
    <w:tmpl w:val="F1640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BC2CA4"/>
    <w:multiLevelType w:val="hybridMultilevel"/>
    <w:tmpl w:val="8D465AD6"/>
    <w:lvl w:ilvl="0" w:tplc="46905706">
      <w:start w:val="1"/>
      <w:numFmt w:val="bullet"/>
      <w:pStyle w:val="Normal-Bullets"/>
      <w:lvlText w:val=""/>
      <w:lvlJc w:val="left"/>
      <w:pPr>
        <w:ind w:left="1080" w:hanging="360"/>
      </w:pPr>
      <w:rPr>
        <w:rFonts w:ascii="Symbol" w:hAnsi="Symbol"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C96003"/>
    <w:multiLevelType w:val="multilevel"/>
    <w:tmpl w:val="FA2899C8"/>
    <w:styleLink w:val="StyleBulleted6"/>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613915"/>
    <w:multiLevelType w:val="multilevel"/>
    <w:tmpl w:val="7BC2391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CEA2E11"/>
    <w:multiLevelType w:val="multilevel"/>
    <w:tmpl w:val="55669770"/>
    <w:styleLink w:val="StyleBulletedLeft0Hanging03"/>
    <w:lvl w:ilvl="0">
      <w:start w:val="1"/>
      <w:numFmt w:val="bullet"/>
      <w:lvlText w:val="»"/>
      <w:lvlJc w:val="left"/>
      <w:pPr>
        <w:tabs>
          <w:tab w:val="num" w:pos="864"/>
        </w:tabs>
        <w:ind w:left="720" w:hanging="288"/>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081F43"/>
    <w:multiLevelType w:val="hybridMultilevel"/>
    <w:tmpl w:val="E4AC4B00"/>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4036276E"/>
    <w:multiLevelType w:val="hybridMultilevel"/>
    <w:tmpl w:val="75560190"/>
    <w:lvl w:ilvl="0" w:tplc="462C7176">
      <w:start w:val="1"/>
      <w:numFmt w:val="decimal"/>
      <w:pStyle w:val="ListParagraph"/>
      <w:lvlText w:val="%1."/>
      <w:lvlJc w:val="left"/>
      <w:pPr>
        <w:ind w:left="1080" w:hanging="360"/>
      </w:pPr>
      <w:rPr>
        <w:rFonts w:ascii="Montserrat Light" w:hAnsi="Montserrat Light"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269667D"/>
    <w:multiLevelType w:val="multilevel"/>
    <w:tmpl w:val="59BE2EF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6C00671"/>
    <w:multiLevelType w:val="hybridMultilevel"/>
    <w:tmpl w:val="4DD2D90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7815D9F"/>
    <w:multiLevelType w:val="hybridMultilevel"/>
    <w:tmpl w:val="65001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EE272D"/>
    <w:multiLevelType w:val="multilevel"/>
    <w:tmpl w:val="9DE8712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483B4A19"/>
    <w:multiLevelType w:val="hybridMultilevel"/>
    <w:tmpl w:val="C1FC670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2F4451"/>
    <w:multiLevelType w:val="multilevel"/>
    <w:tmpl w:val="EB90BAE6"/>
    <w:lvl w:ilvl="0">
      <w:start w:val="1"/>
      <w:numFmt w:val="decimal"/>
      <w:lvlText w:val="%1."/>
      <w:lvlJc w:val="left"/>
      <w:pPr>
        <w:tabs>
          <w:tab w:val="num" w:pos="284"/>
        </w:tabs>
        <w:ind w:left="680" w:hanging="680"/>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 w:ilvl="1">
      <w:start w:val="1"/>
      <w:numFmt w:val="decimal"/>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907"/>
        </w:tabs>
        <w:ind w:left="907" w:hanging="907"/>
      </w:pPr>
      <w:rPr>
        <w:rFonts w:hint="default"/>
        <w:b/>
        <w:bCs/>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907"/>
        </w:tabs>
        <w:ind w:left="907" w:hanging="907"/>
      </w:pPr>
      <w:rPr>
        <w:rFonts w:hint="default"/>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4">
      <w:start w:val="1"/>
      <w:numFmt w:val="upperLetter"/>
      <w:suff w:val="space"/>
      <w:lvlText w:val="Appendix %5."/>
      <w:lvlJc w:val="left"/>
      <w:pPr>
        <w:ind w:left="1098" w:hanging="1098"/>
      </w:pPr>
      <w:rPr>
        <w:rFonts w:hint="default"/>
        <w:b/>
        <w:bCs w:val="0"/>
        <w:i w:val="0"/>
        <w:iCs w:val="0"/>
        <w:caps/>
        <w:smallCaps w:val="0"/>
        <w:strike w:val="0"/>
        <w:dstrike w:val="0"/>
        <w:vanish w:val="0"/>
        <w:color w:val="00ACEF" w:themeColor="accent1"/>
        <w:spacing w:val="0"/>
        <w:kern w:val="0"/>
        <w:position w:val="0"/>
        <w:u w:val="none"/>
        <w:effect w:val="none"/>
        <w:vertAlign w:val="baseline"/>
        <w:em w:v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7" w15:restartNumberingAfterBreak="0">
    <w:nsid w:val="51C372AA"/>
    <w:multiLevelType w:val="hybridMultilevel"/>
    <w:tmpl w:val="3B5A3C4A"/>
    <w:lvl w:ilvl="0" w:tplc="7A4AE1A6">
      <w:start w:val="1"/>
      <w:numFmt w:val="bullet"/>
      <w:lvlText w:val="»"/>
      <w:lvlJc w:val="left"/>
      <w:pPr>
        <w:tabs>
          <w:tab w:val="num" w:pos="432"/>
        </w:tabs>
        <w:ind w:left="360" w:hanging="288"/>
      </w:pPr>
      <w:rPr>
        <w:rFonts w:ascii="Palatino Linotype" w:hAnsi="Palatino Linotype"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2A43755"/>
    <w:multiLevelType w:val="hybridMultilevel"/>
    <w:tmpl w:val="FF44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BC2E24"/>
    <w:multiLevelType w:val="hybridMultilevel"/>
    <w:tmpl w:val="CD00355C"/>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0" w15:restartNumberingAfterBreak="0">
    <w:nsid w:val="57727570"/>
    <w:multiLevelType w:val="hybridMultilevel"/>
    <w:tmpl w:val="46884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36660C"/>
    <w:multiLevelType w:val="hybridMultilevel"/>
    <w:tmpl w:val="54FA6C34"/>
    <w:lvl w:ilvl="0" w:tplc="E2A0AC84">
      <w:start w:val="1"/>
      <w:numFmt w:val="bullet"/>
      <w:lvlText w:val=""/>
      <w:lvlJc w:val="left"/>
      <w:pPr>
        <w:tabs>
          <w:tab w:val="num" w:pos="724"/>
        </w:tabs>
        <w:ind w:left="724" w:hanging="360"/>
      </w:pPr>
      <w:rPr>
        <w:rFonts w:ascii="Symbol" w:hAnsi="Symbol" w:hint="default"/>
      </w:rPr>
    </w:lvl>
    <w:lvl w:ilvl="1" w:tplc="04090003">
      <w:start w:val="1"/>
      <w:numFmt w:val="bullet"/>
      <w:lvlText w:val="o"/>
      <w:lvlJc w:val="left"/>
      <w:pPr>
        <w:tabs>
          <w:tab w:val="num" w:pos="1444"/>
        </w:tabs>
        <w:ind w:left="1444" w:hanging="360"/>
      </w:pPr>
      <w:rPr>
        <w:rFonts w:ascii="Courier New" w:hAnsi="Courier New" w:hint="default"/>
      </w:rPr>
    </w:lvl>
    <w:lvl w:ilvl="2" w:tplc="04090005" w:tentative="1">
      <w:start w:val="1"/>
      <w:numFmt w:val="bullet"/>
      <w:lvlText w:val=""/>
      <w:lvlJc w:val="left"/>
      <w:pPr>
        <w:tabs>
          <w:tab w:val="num" w:pos="2164"/>
        </w:tabs>
        <w:ind w:left="2164" w:hanging="360"/>
      </w:pPr>
      <w:rPr>
        <w:rFonts w:ascii="Wingdings" w:hAnsi="Wingdings" w:hint="default"/>
      </w:rPr>
    </w:lvl>
    <w:lvl w:ilvl="3" w:tplc="04090001" w:tentative="1">
      <w:start w:val="1"/>
      <w:numFmt w:val="bullet"/>
      <w:lvlText w:val=""/>
      <w:lvlJc w:val="left"/>
      <w:pPr>
        <w:tabs>
          <w:tab w:val="num" w:pos="2884"/>
        </w:tabs>
        <w:ind w:left="2884" w:hanging="360"/>
      </w:pPr>
      <w:rPr>
        <w:rFonts w:ascii="Symbol" w:hAnsi="Symbol" w:hint="default"/>
      </w:rPr>
    </w:lvl>
    <w:lvl w:ilvl="4" w:tplc="04090003" w:tentative="1">
      <w:start w:val="1"/>
      <w:numFmt w:val="bullet"/>
      <w:lvlText w:val="o"/>
      <w:lvlJc w:val="left"/>
      <w:pPr>
        <w:tabs>
          <w:tab w:val="num" w:pos="3604"/>
        </w:tabs>
        <w:ind w:left="3604" w:hanging="360"/>
      </w:pPr>
      <w:rPr>
        <w:rFonts w:ascii="Courier New" w:hAnsi="Courier New" w:hint="default"/>
      </w:rPr>
    </w:lvl>
    <w:lvl w:ilvl="5" w:tplc="04090005" w:tentative="1">
      <w:start w:val="1"/>
      <w:numFmt w:val="bullet"/>
      <w:lvlText w:val=""/>
      <w:lvlJc w:val="left"/>
      <w:pPr>
        <w:tabs>
          <w:tab w:val="num" w:pos="4324"/>
        </w:tabs>
        <w:ind w:left="4324" w:hanging="360"/>
      </w:pPr>
      <w:rPr>
        <w:rFonts w:ascii="Wingdings" w:hAnsi="Wingdings" w:hint="default"/>
      </w:rPr>
    </w:lvl>
    <w:lvl w:ilvl="6" w:tplc="04090001" w:tentative="1">
      <w:start w:val="1"/>
      <w:numFmt w:val="bullet"/>
      <w:lvlText w:val=""/>
      <w:lvlJc w:val="left"/>
      <w:pPr>
        <w:tabs>
          <w:tab w:val="num" w:pos="5044"/>
        </w:tabs>
        <w:ind w:left="5044" w:hanging="360"/>
      </w:pPr>
      <w:rPr>
        <w:rFonts w:ascii="Symbol" w:hAnsi="Symbol" w:hint="default"/>
      </w:rPr>
    </w:lvl>
    <w:lvl w:ilvl="7" w:tplc="04090003" w:tentative="1">
      <w:start w:val="1"/>
      <w:numFmt w:val="bullet"/>
      <w:lvlText w:val="o"/>
      <w:lvlJc w:val="left"/>
      <w:pPr>
        <w:tabs>
          <w:tab w:val="num" w:pos="5764"/>
        </w:tabs>
        <w:ind w:left="5764" w:hanging="360"/>
      </w:pPr>
      <w:rPr>
        <w:rFonts w:ascii="Courier New" w:hAnsi="Courier New" w:hint="default"/>
      </w:rPr>
    </w:lvl>
    <w:lvl w:ilvl="8" w:tplc="04090005" w:tentative="1">
      <w:start w:val="1"/>
      <w:numFmt w:val="bullet"/>
      <w:lvlText w:val=""/>
      <w:lvlJc w:val="left"/>
      <w:pPr>
        <w:tabs>
          <w:tab w:val="num" w:pos="6484"/>
        </w:tabs>
        <w:ind w:left="6484" w:hanging="360"/>
      </w:pPr>
      <w:rPr>
        <w:rFonts w:ascii="Wingdings" w:hAnsi="Wingdings" w:hint="default"/>
      </w:rPr>
    </w:lvl>
  </w:abstractNum>
  <w:abstractNum w:abstractNumId="32" w15:restartNumberingAfterBreak="0">
    <w:nsid w:val="65D27D6B"/>
    <w:multiLevelType w:val="hybridMultilevel"/>
    <w:tmpl w:val="9162E3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644193B"/>
    <w:multiLevelType w:val="multilevel"/>
    <w:tmpl w:val="DF487B0A"/>
    <w:lvl w:ilvl="0">
      <w:start w:val="5"/>
      <w:numFmt w:val="decimal"/>
      <w:lvlRestart w:val="0"/>
      <w:suff w:val="nothing"/>
      <w:lvlText w:val="PART %1"/>
      <w:lvlJc w:val="left"/>
      <w:pPr>
        <w:ind w:left="0" w:firstLine="0"/>
      </w:pPr>
      <w:rPr>
        <w:rFonts w:hint="default"/>
        <w:b/>
        <w:caps/>
        <w:smallCaps w:val="0"/>
      </w:rPr>
    </w:lvl>
    <w:lvl w:ilvl="1">
      <w:start w:val="3"/>
      <w:numFmt w:val="decimal"/>
      <w:lvlText w:val="%1.%2"/>
      <w:lvlJc w:val="left"/>
      <w:pPr>
        <w:tabs>
          <w:tab w:val="num" w:pos="1080"/>
        </w:tabs>
        <w:ind w:left="1080" w:hanging="720"/>
      </w:pPr>
      <w:rPr>
        <w:rFonts w:ascii="Times New Roman" w:hAnsi="Times New Roman" w:cs="Times New Roman" w:hint="default"/>
        <w:b/>
        <w:sz w:val="22"/>
        <w:szCs w:val="22"/>
      </w:rPr>
    </w:lvl>
    <w:lvl w:ilvl="2">
      <w:start w:val="1"/>
      <w:numFmt w:val="decimal"/>
      <w:lvlText w:val="%1.%2.%3"/>
      <w:lvlJc w:val="left"/>
      <w:pPr>
        <w:tabs>
          <w:tab w:val="num" w:pos="720"/>
        </w:tabs>
        <w:ind w:left="0" w:firstLine="0"/>
      </w:pPr>
      <w:rPr>
        <w:rFonts w:hint="default"/>
        <w:b/>
      </w:rPr>
    </w:lvl>
    <w:lvl w:ilvl="3">
      <w:start w:val="1"/>
      <w:numFmt w:val="lowerRoman"/>
      <w:lvlText w:val="(%4)"/>
      <w:lvlJc w:val="right"/>
      <w:pPr>
        <w:tabs>
          <w:tab w:val="num" w:pos="2160"/>
        </w:tabs>
        <w:ind w:left="2160" w:hanging="432"/>
      </w:pPr>
      <w:rPr>
        <w:rFonts w:hint="default"/>
      </w:rPr>
    </w:lvl>
    <w:lvl w:ilvl="4">
      <w:start w:val="1"/>
      <w:numFmt w:val="upperLetter"/>
      <w:lvlText w:val="(%5)"/>
      <w:lvlJc w:val="left"/>
      <w:pPr>
        <w:tabs>
          <w:tab w:val="num" w:pos="2880"/>
        </w:tabs>
        <w:ind w:left="2880" w:hanging="720"/>
      </w:pPr>
      <w:rPr>
        <w:rFonts w:hint="default"/>
      </w:rPr>
    </w:lvl>
    <w:lvl w:ilvl="5">
      <w:start w:val="1"/>
      <w:numFmt w:val="upperRoman"/>
      <w:lvlText w:val="(%6)"/>
      <w:lvlJc w:val="right"/>
      <w:pPr>
        <w:tabs>
          <w:tab w:val="num" w:pos="3600"/>
        </w:tabs>
        <w:ind w:left="3600" w:hanging="432"/>
      </w:pPr>
      <w:rPr>
        <w:rFonts w:hint="default"/>
      </w:rPr>
    </w:lvl>
    <w:lvl w:ilvl="6">
      <w:start w:val="1"/>
      <w:numFmt w:val="decimal"/>
      <w:lvlText w:val="(%7)"/>
      <w:lvlJc w:val="left"/>
      <w:pPr>
        <w:tabs>
          <w:tab w:val="num" w:pos="4320"/>
        </w:tabs>
        <w:ind w:left="4320" w:hanging="720"/>
      </w:pPr>
      <w:rPr>
        <w:rFonts w:hint="default"/>
      </w:rPr>
    </w:lvl>
    <w:lvl w:ilvl="7">
      <w:start w:val="1"/>
      <w:numFmt w:val="lowerLetter"/>
      <w:lvlText w:val="%8)"/>
      <w:lvlJc w:val="left"/>
      <w:pPr>
        <w:tabs>
          <w:tab w:val="num" w:pos="5040"/>
        </w:tabs>
        <w:ind w:left="5040" w:hanging="720"/>
      </w:pPr>
      <w:rPr>
        <w:rFonts w:hint="default"/>
      </w:rPr>
    </w:lvl>
    <w:lvl w:ilvl="8">
      <w:start w:val="1"/>
      <w:numFmt w:val="lowerRoman"/>
      <w:lvlText w:val="%9)"/>
      <w:lvlJc w:val="right"/>
      <w:pPr>
        <w:tabs>
          <w:tab w:val="num" w:pos="5760"/>
        </w:tabs>
        <w:ind w:left="5760" w:hanging="432"/>
      </w:pPr>
      <w:rPr>
        <w:rFonts w:hint="default"/>
      </w:rPr>
    </w:lvl>
  </w:abstractNum>
  <w:abstractNum w:abstractNumId="34" w15:restartNumberingAfterBreak="0">
    <w:nsid w:val="684435E7"/>
    <w:multiLevelType w:val="hybridMultilevel"/>
    <w:tmpl w:val="44CA4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665DC7"/>
    <w:multiLevelType w:val="hybridMultilevel"/>
    <w:tmpl w:val="B2CA7B36"/>
    <w:lvl w:ilvl="0" w:tplc="C13CA85E">
      <w:start w:val="2"/>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6BC95BEF"/>
    <w:multiLevelType w:val="hybridMultilevel"/>
    <w:tmpl w:val="59A47E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72E6429E"/>
    <w:multiLevelType w:val="hybridMultilevel"/>
    <w:tmpl w:val="D2AA78BC"/>
    <w:lvl w:ilvl="0" w:tplc="0409000F">
      <w:start w:val="1"/>
      <w:numFmt w:val="decimal"/>
      <w:lvlText w:val="%1."/>
      <w:lvlJc w:val="left"/>
      <w:pPr>
        <w:ind w:left="720" w:hanging="360"/>
      </w:pPr>
      <w:rPr>
        <w:rFonts w:hint="default"/>
      </w:rPr>
    </w:lvl>
    <w:lvl w:ilvl="1" w:tplc="225EDA0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A34F3F"/>
    <w:multiLevelType w:val="hybridMultilevel"/>
    <w:tmpl w:val="88C2E3EC"/>
    <w:lvl w:ilvl="0" w:tplc="57106754">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AA4A52"/>
    <w:multiLevelType w:val="hybridMultilevel"/>
    <w:tmpl w:val="7E1A18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2123205">
    <w:abstractNumId w:val="16"/>
  </w:num>
  <w:num w:numId="2" w16cid:durableId="730150785">
    <w:abstractNumId w:val="2"/>
  </w:num>
  <w:num w:numId="3" w16cid:durableId="313334558">
    <w:abstractNumId w:val="3"/>
  </w:num>
  <w:num w:numId="4" w16cid:durableId="1738438181">
    <w:abstractNumId w:val="18"/>
  </w:num>
  <w:num w:numId="5" w16cid:durableId="1548108782">
    <w:abstractNumId w:val="12"/>
  </w:num>
  <w:num w:numId="6" w16cid:durableId="541216277">
    <w:abstractNumId w:val="1"/>
  </w:num>
  <w:num w:numId="7" w16cid:durableId="1826583466">
    <w:abstractNumId w:val="8"/>
  </w:num>
  <w:num w:numId="8" w16cid:durableId="1140684762">
    <w:abstractNumId w:val="38"/>
  </w:num>
  <w:num w:numId="9" w16cid:durableId="837690406">
    <w:abstractNumId w:val="1"/>
    <w:lvlOverride w:ilvl="0">
      <w:lvl w:ilvl="0">
        <w:start w:val="1"/>
        <w:numFmt w:val="decimal"/>
        <w:pStyle w:val="Heading1"/>
        <w:suff w:val="space"/>
        <w:lvlText w:val="%1."/>
        <w:lvlJc w:val="left"/>
        <w:pPr>
          <w:ind w:left="432" w:hanging="432"/>
        </w:pPr>
        <w:rPr>
          <w:rFonts w:ascii="Arial Bold" w:hAnsi="Arial Bold" w:hint="default"/>
          <w:b/>
          <w:i w:val="0"/>
          <w:color w:val="FFFFFF" w:themeColor="background1"/>
          <w:sz w:val="26"/>
          <w:szCs w:val="26"/>
        </w:rPr>
      </w:lvl>
    </w:lvlOverride>
    <w:lvlOverride w:ilvl="1">
      <w:lvl w:ilvl="1">
        <w:start w:val="1"/>
        <w:numFmt w:val="decimal"/>
        <w:pStyle w:val="Heading2"/>
        <w:suff w:val="space"/>
        <w:lvlText w:val="%1.%2"/>
        <w:lvlJc w:val="left"/>
        <w:pPr>
          <w:ind w:left="720" w:hanging="720"/>
        </w:pPr>
        <w:rPr>
          <w:rFonts w:ascii="Arial Bold" w:hAnsi="Arial Bold" w:hint="default"/>
          <w:b/>
          <w:i w:val="0"/>
          <w:color w:val="95D600"/>
          <w:sz w:val="26"/>
        </w:rPr>
      </w:lvl>
    </w:lvlOverride>
    <w:lvlOverride w:ilvl="2">
      <w:lvl w:ilvl="2">
        <w:start w:val="1"/>
        <w:numFmt w:val="decimal"/>
        <w:pStyle w:val="Heading3"/>
        <w:suff w:val="space"/>
        <w:lvlText w:val="%1.%2.%3"/>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Heading4"/>
        <w:suff w:val="space"/>
        <w:lvlText w:val="%1.%2.%3.%4"/>
        <w:lvlJc w:val="left"/>
        <w:pPr>
          <w:ind w:left="864" w:hanging="864"/>
        </w:pPr>
        <w:rPr>
          <w:rFonts w:ascii="Arial Bold" w:hAnsi="Arial Bold" w:hint="default"/>
          <w:b/>
          <w:i/>
          <w:color w:val="555759"/>
          <w:kern w:val="0"/>
          <w:position w:val="0"/>
          <w:sz w:val="22"/>
        </w:rPr>
      </w:lvl>
    </w:lvlOverride>
    <w:lvlOverride w:ilvl="4">
      <w:lvl w:ilvl="4">
        <w:start w:val="1"/>
        <w:numFmt w:val="upperLetter"/>
        <w:pStyle w:val="Heading5"/>
        <w:suff w:val="space"/>
        <w:lvlText w:val="Appendix %5."/>
        <w:lvlJc w:val="left"/>
        <w:pPr>
          <w:ind w:left="1098" w:hanging="1008"/>
        </w:pPr>
        <w:rPr>
          <w:rFonts w:ascii="Arial Bold" w:hAnsi="Arial Bold" w:hint="default"/>
          <w:b/>
          <w:i w:val="0"/>
          <w:caps/>
          <w:color w:val="FFFFFF" w:themeColor="background1"/>
          <w:kern w:val="28"/>
          <w:position w:val="6"/>
          <w:sz w:val="26"/>
          <w:szCs w:val="26"/>
        </w:rPr>
      </w:lvl>
    </w:lvlOverride>
    <w:lvlOverride w:ilvl="5">
      <w:lvl w:ilvl="5">
        <w:start w:val="1"/>
        <w:numFmt w:val="decimal"/>
        <w:pStyle w:val="Heading6"/>
        <w:suff w:val="space"/>
        <w:lvlText w:val="%5.%6"/>
        <w:lvlJc w:val="left"/>
        <w:pPr>
          <w:ind w:left="720" w:hanging="720"/>
        </w:pPr>
        <w:rPr>
          <w:rFonts w:ascii="Arial Bold" w:hAnsi="Arial Bold" w:hint="default"/>
          <w:b/>
          <w:i w:val="0"/>
          <w:color w:val="00ACEF" w:themeColor="accent1"/>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10" w16cid:durableId="2138912291">
    <w:abstractNumId w:val="27"/>
  </w:num>
  <w:num w:numId="11" w16cid:durableId="1056471229">
    <w:abstractNumId w:val="4"/>
  </w:num>
  <w:num w:numId="12" w16cid:durableId="521673650">
    <w:abstractNumId w:val="22"/>
  </w:num>
  <w:num w:numId="13" w16cid:durableId="623776665">
    <w:abstractNumId w:val="0"/>
  </w:num>
  <w:num w:numId="14" w16cid:durableId="583760550">
    <w:abstractNumId w:val="14"/>
  </w:num>
  <w:num w:numId="15" w16cid:durableId="1841038514">
    <w:abstractNumId w:val="10"/>
  </w:num>
  <w:num w:numId="16" w16cid:durableId="1062216632">
    <w:abstractNumId w:val="11"/>
  </w:num>
  <w:num w:numId="17" w16cid:durableId="1490100857">
    <w:abstractNumId w:val="33"/>
  </w:num>
  <w:num w:numId="18" w16cid:durableId="36858660">
    <w:abstractNumId w:val="30"/>
  </w:num>
  <w:num w:numId="19" w16cid:durableId="388578412">
    <w:abstractNumId w:val="28"/>
  </w:num>
  <w:num w:numId="20" w16cid:durableId="1118568826">
    <w:abstractNumId w:val="34"/>
  </w:num>
  <w:num w:numId="21" w16cid:durableId="359863485">
    <w:abstractNumId w:val="23"/>
  </w:num>
  <w:num w:numId="22" w16cid:durableId="556087308">
    <w:abstractNumId w:val="25"/>
  </w:num>
  <w:num w:numId="23" w16cid:durableId="467017749">
    <w:abstractNumId w:val="13"/>
  </w:num>
  <w:num w:numId="24" w16cid:durableId="560797898">
    <w:abstractNumId w:val="35"/>
  </w:num>
  <w:num w:numId="25" w16cid:durableId="834687421">
    <w:abstractNumId w:val="31"/>
  </w:num>
  <w:num w:numId="26" w16cid:durableId="873418326">
    <w:abstractNumId w:val="29"/>
  </w:num>
  <w:num w:numId="27" w16cid:durableId="461387125">
    <w:abstractNumId w:val="19"/>
  </w:num>
  <w:num w:numId="28" w16cid:durableId="392120048">
    <w:abstractNumId w:val="32"/>
  </w:num>
  <w:num w:numId="29" w16cid:durableId="1270044526">
    <w:abstractNumId w:val="7"/>
  </w:num>
  <w:num w:numId="30" w16cid:durableId="1767799396">
    <w:abstractNumId w:val="36"/>
  </w:num>
  <w:num w:numId="31" w16cid:durableId="358941507">
    <w:abstractNumId w:val="17"/>
  </w:num>
  <w:num w:numId="32" w16cid:durableId="767232524">
    <w:abstractNumId w:val="5"/>
  </w:num>
  <w:num w:numId="33" w16cid:durableId="1539463956">
    <w:abstractNumId w:val="20"/>
  </w:num>
  <w:num w:numId="34" w16cid:durableId="1749687174">
    <w:abstractNumId w:val="15"/>
  </w:num>
  <w:num w:numId="35" w16cid:durableId="1899438353">
    <w:abstractNumId w:val="24"/>
  </w:num>
  <w:num w:numId="36" w16cid:durableId="563298427">
    <w:abstractNumId w:val="9"/>
  </w:num>
  <w:num w:numId="37" w16cid:durableId="987976688">
    <w:abstractNumId w:val="21"/>
  </w:num>
  <w:num w:numId="38" w16cid:durableId="1734547799">
    <w:abstractNumId w:val="6"/>
  </w:num>
  <w:num w:numId="39" w16cid:durableId="1283225779">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0" w16cid:durableId="1353265314">
    <w:abstractNumId w:val="26"/>
  </w:num>
  <w:num w:numId="41" w16cid:durableId="2126382919">
    <w:abstractNumId w:val="1"/>
    <w:lvlOverride w:ilvl="0">
      <w:startOverride w:val="1"/>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startOverride w:va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startOverride w:val="1"/>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startOverride w:val="1"/>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startOverride w:val="1"/>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startOverride w:val="1"/>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startOverride w:val="1"/>
      <w:lvl w:ilvl="6">
        <w:start w:val="1"/>
        <w:numFmt w:val="none"/>
        <w:lvlText w:val=""/>
        <w:lvlJc w:val="left"/>
        <w:pPr>
          <w:ind w:left="720" w:hanging="720"/>
        </w:pPr>
        <w:rPr>
          <w:rFonts w:ascii="Palatino Linotype" w:hAnsi="Palatino Linotype" w:hint="default"/>
          <w:b/>
          <w:i/>
          <w:color w:val="auto"/>
          <w:sz w:val="24"/>
        </w:rPr>
      </w:lvl>
    </w:lvlOverride>
    <w:lvlOverride w:ilvl="7">
      <w:startOverride w:val="1"/>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startOverride w:val="1"/>
      <w:lvl w:ilvl="8">
        <w:start w:val="1"/>
        <w:numFmt w:val="none"/>
        <w:lvlText w:val=""/>
        <w:lvlJc w:val="left"/>
        <w:pPr>
          <w:ind w:left="1584" w:hanging="1584"/>
        </w:pPr>
        <w:rPr>
          <w:rFonts w:hint="default"/>
        </w:rPr>
      </w:lvl>
    </w:lvlOverride>
  </w:num>
  <w:num w:numId="42" w16cid:durableId="1087649188">
    <w:abstractNumId w:val="37"/>
  </w:num>
  <w:num w:numId="43" w16cid:durableId="1513183520">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4" w16cid:durableId="215238952">
    <w:abstractNumId w:val="3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stylePaneSortMethod w:val="0000"/>
  <w:defaultTabStop w:val="90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DD"/>
    <w:rsid w:val="0000012B"/>
    <w:rsid w:val="000016AE"/>
    <w:rsid w:val="00001ED7"/>
    <w:rsid w:val="000044AB"/>
    <w:rsid w:val="00004D51"/>
    <w:rsid w:val="000059A4"/>
    <w:rsid w:val="00005EE1"/>
    <w:rsid w:val="000065F9"/>
    <w:rsid w:val="00007C30"/>
    <w:rsid w:val="00007D2B"/>
    <w:rsid w:val="000118D7"/>
    <w:rsid w:val="000125F9"/>
    <w:rsid w:val="00013845"/>
    <w:rsid w:val="00013D95"/>
    <w:rsid w:val="000142D4"/>
    <w:rsid w:val="0001433B"/>
    <w:rsid w:val="000157F9"/>
    <w:rsid w:val="0002161B"/>
    <w:rsid w:val="000217F1"/>
    <w:rsid w:val="00021A1C"/>
    <w:rsid w:val="000222C1"/>
    <w:rsid w:val="00022599"/>
    <w:rsid w:val="0002316D"/>
    <w:rsid w:val="00023D0C"/>
    <w:rsid w:val="00023F61"/>
    <w:rsid w:val="000245F7"/>
    <w:rsid w:val="00024B36"/>
    <w:rsid w:val="00024F11"/>
    <w:rsid w:val="000253AB"/>
    <w:rsid w:val="00025E73"/>
    <w:rsid w:val="00026BD9"/>
    <w:rsid w:val="0003018C"/>
    <w:rsid w:val="000301C7"/>
    <w:rsid w:val="00030350"/>
    <w:rsid w:val="000317CF"/>
    <w:rsid w:val="0003222F"/>
    <w:rsid w:val="00032256"/>
    <w:rsid w:val="00032A54"/>
    <w:rsid w:val="00032FFE"/>
    <w:rsid w:val="00035B8B"/>
    <w:rsid w:val="00035D60"/>
    <w:rsid w:val="000367D2"/>
    <w:rsid w:val="00037FAA"/>
    <w:rsid w:val="0004001A"/>
    <w:rsid w:val="00041DBE"/>
    <w:rsid w:val="00041E5F"/>
    <w:rsid w:val="000427D4"/>
    <w:rsid w:val="0004343E"/>
    <w:rsid w:val="00044489"/>
    <w:rsid w:val="000465E6"/>
    <w:rsid w:val="00047EF7"/>
    <w:rsid w:val="00050476"/>
    <w:rsid w:val="0005153D"/>
    <w:rsid w:val="00052075"/>
    <w:rsid w:val="00052212"/>
    <w:rsid w:val="00053BD2"/>
    <w:rsid w:val="00057176"/>
    <w:rsid w:val="00057830"/>
    <w:rsid w:val="000601D7"/>
    <w:rsid w:val="00061266"/>
    <w:rsid w:val="000615C0"/>
    <w:rsid w:val="00063042"/>
    <w:rsid w:val="00063452"/>
    <w:rsid w:val="00063B85"/>
    <w:rsid w:val="00064B2F"/>
    <w:rsid w:val="00065E10"/>
    <w:rsid w:val="00066902"/>
    <w:rsid w:val="0007374D"/>
    <w:rsid w:val="0007686A"/>
    <w:rsid w:val="00076E9C"/>
    <w:rsid w:val="00080651"/>
    <w:rsid w:val="000815DA"/>
    <w:rsid w:val="00081A09"/>
    <w:rsid w:val="00081FAE"/>
    <w:rsid w:val="00082B64"/>
    <w:rsid w:val="0008359F"/>
    <w:rsid w:val="00083825"/>
    <w:rsid w:val="00083B73"/>
    <w:rsid w:val="00083C9A"/>
    <w:rsid w:val="0008443D"/>
    <w:rsid w:val="00084611"/>
    <w:rsid w:val="000849AB"/>
    <w:rsid w:val="00084F92"/>
    <w:rsid w:val="00086490"/>
    <w:rsid w:val="00086652"/>
    <w:rsid w:val="0008701C"/>
    <w:rsid w:val="0008728B"/>
    <w:rsid w:val="000877AE"/>
    <w:rsid w:val="000904DC"/>
    <w:rsid w:val="00090C04"/>
    <w:rsid w:val="000920B2"/>
    <w:rsid w:val="00095DD5"/>
    <w:rsid w:val="000972A9"/>
    <w:rsid w:val="000973BB"/>
    <w:rsid w:val="000977FD"/>
    <w:rsid w:val="000A03B3"/>
    <w:rsid w:val="000A03D0"/>
    <w:rsid w:val="000A0464"/>
    <w:rsid w:val="000A099E"/>
    <w:rsid w:val="000A2710"/>
    <w:rsid w:val="000A3784"/>
    <w:rsid w:val="000A38CE"/>
    <w:rsid w:val="000A745B"/>
    <w:rsid w:val="000A75E4"/>
    <w:rsid w:val="000A7AAD"/>
    <w:rsid w:val="000B033C"/>
    <w:rsid w:val="000B0905"/>
    <w:rsid w:val="000B2D1E"/>
    <w:rsid w:val="000B37BE"/>
    <w:rsid w:val="000B4486"/>
    <w:rsid w:val="000B5D22"/>
    <w:rsid w:val="000B6CBF"/>
    <w:rsid w:val="000C0902"/>
    <w:rsid w:val="000C0C75"/>
    <w:rsid w:val="000C20F4"/>
    <w:rsid w:val="000C2CB0"/>
    <w:rsid w:val="000C4628"/>
    <w:rsid w:val="000C5A6A"/>
    <w:rsid w:val="000C5BE4"/>
    <w:rsid w:val="000C5D6E"/>
    <w:rsid w:val="000C6BC3"/>
    <w:rsid w:val="000C6D87"/>
    <w:rsid w:val="000C7518"/>
    <w:rsid w:val="000D0743"/>
    <w:rsid w:val="000D12B7"/>
    <w:rsid w:val="000D1534"/>
    <w:rsid w:val="000D26EF"/>
    <w:rsid w:val="000D3F2B"/>
    <w:rsid w:val="000D403A"/>
    <w:rsid w:val="000D420D"/>
    <w:rsid w:val="000D54AD"/>
    <w:rsid w:val="000D5F0E"/>
    <w:rsid w:val="000D71A5"/>
    <w:rsid w:val="000E00B2"/>
    <w:rsid w:val="000E05FC"/>
    <w:rsid w:val="000E0B59"/>
    <w:rsid w:val="000E1ADE"/>
    <w:rsid w:val="000E1D92"/>
    <w:rsid w:val="000E33CB"/>
    <w:rsid w:val="000E3CCC"/>
    <w:rsid w:val="000E415C"/>
    <w:rsid w:val="000E43B1"/>
    <w:rsid w:val="000E4968"/>
    <w:rsid w:val="000E5A68"/>
    <w:rsid w:val="000E5B01"/>
    <w:rsid w:val="000E6BDC"/>
    <w:rsid w:val="000E6E50"/>
    <w:rsid w:val="000F0CD0"/>
    <w:rsid w:val="000F11FD"/>
    <w:rsid w:val="000F17C8"/>
    <w:rsid w:val="000F1F63"/>
    <w:rsid w:val="000F20A3"/>
    <w:rsid w:val="000F21EB"/>
    <w:rsid w:val="000F2625"/>
    <w:rsid w:val="000F27EC"/>
    <w:rsid w:val="000F320F"/>
    <w:rsid w:val="000F3520"/>
    <w:rsid w:val="000F359A"/>
    <w:rsid w:val="000F3798"/>
    <w:rsid w:val="000F7198"/>
    <w:rsid w:val="000F7376"/>
    <w:rsid w:val="0010025D"/>
    <w:rsid w:val="001013D9"/>
    <w:rsid w:val="001015E1"/>
    <w:rsid w:val="0010287B"/>
    <w:rsid w:val="00102A65"/>
    <w:rsid w:val="00102D8C"/>
    <w:rsid w:val="001039DD"/>
    <w:rsid w:val="00103ED6"/>
    <w:rsid w:val="00104895"/>
    <w:rsid w:val="00104A39"/>
    <w:rsid w:val="00106629"/>
    <w:rsid w:val="0010680D"/>
    <w:rsid w:val="00110131"/>
    <w:rsid w:val="00111802"/>
    <w:rsid w:val="00111B4C"/>
    <w:rsid w:val="00111C76"/>
    <w:rsid w:val="00113124"/>
    <w:rsid w:val="00113236"/>
    <w:rsid w:val="00113E9C"/>
    <w:rsid w:val="00115F69"/>
    <w:rsid w:val="001167D5"/>
    <w:rsid w:val="00116B92"/>
    <w:rsid w:val="00117636"/>
    <w:rsid w:val="00120BAA"/>
    <w:rsid w:val="00122361"/>
    <w:rsid w:val="00122BBB"/>
    <w:rsid w:val="00122E70"/>
    <w:rsid w:val="00123751"/>
    <w:rsid w:val="00123A6D"/>
    <w:rsid w:val="00124628"/>
    <w:rsid w:val="001248F4"/>
    <w:rsid w:val="00124C6D"/>
    <w:rsid w:val="0012514F"/>
    <w:rsid w:val="0012604D"/>
    <w:rsid w:val="00127003"/>
    <w:rsid w:val="0012709B"/>
    <w:rsid w:val="001272F1"/>
    <w:rsid w:val="00127E6A"/>
    <w:rsid w:val="00130123"/>
    <w:rsid w:val="00130793"/>
    <w:rsid w:val="00134C61"/>
    <w:rsid w:val="00134EC9"/>
    <w:rsid w:val="00136929"/>
    <w:rsid w:val="00136C06"/>
    <w:rsid w:val="0014075A"/>
    <w:rsid w:val="00140F43"/>
    <w:rsid w:val="001412F5"/>
    <w:rsid w:val="00141332"/>
    <w:rsid w:val="00142510"/>
    <w:rsid w:val="00142BFA"/>
    <w:rsid w:val="00142D09"/>
    <w:rsid w:val="00142DFA"/>
    <w:rsid w:val="001443AF"/>
    <w:rsid w:val="00145425"/>
    <w:rsid w:val="0014614A"/>
    <w:rsid w:val="00146F5C"/>
    <w:rsid w:val="001503E3"/>
    <w:rsid w:val="0015051E"/>
    <w:rsid w:val="001515E3"/>
    <w:rsid w:val="00151EC5"/>
    <w:rsid w:val="00152170"/>
    <w:rsid w:val="001535D3"/>
    <w:rsid w:val="00154839"/>
    <w:rsid w:val="00154985"/>
    <w:rsid w:val="00157875"/>
    <w:rsid w:val="00157C50"/>
    <w:rsid w:val="00161EFE"/>
    <w:rsid w:val="001635A9"/>
    <w:rsid w:val="00163843"/>
    <w:rsid w:val="00163AB6"/>
    <w:rsid w:val="00164CEF"/>
    <w:rsid w:val="001659E2"/>
    <w:rsid w:val="00171D20"/>
    <w:rsid w:val="001726D2"/>
    <w:rsid w:val="00172FC2"/>
    <w:rsid w:val="00173254"/>
    <w:rsid w:val="001735DA"/>
    <w:rsid w:val="00173661"/>
    <w:rsid w:val="00174D86"/>
    <w:rsid w:val="00174E1A"/>
    <w:rsid w:val="0017520E"/>
    <w:rsid w:val="00175BF5"/>
    <w:rsid w:val="00175EE1"/>
    <w:rsid w:val="00175FFB"/>
    <w:rsid w:val="0017617C"/>
    <w:rsid w:val="001765C0"/>
    <w:rsid w:val="00176914"/>
    <w:rsid w:val="00177191"/>
    <w:rsid w:val="001806B8"/>
    <w:rsid w:val="001814D4"/>
    <w:rsid w:val="0018310B"/>
    <w:rsid w:val="001836AB"/>
    <w:rsid w:val="001869CB"/>
    <w:rsid w:val="00187DB1"/>
    <w:rsid w:val="00187EBF"/>
    <w:rsid w:val="001900D6"/>
    <w:rsid w:val="0019160B"/>
    <w:rsid w:val="001927A6"/>
    <w:rsid w:val="00193126"/>
    <w:rsid w:val="001944AC"/>
    <w:rsid w:val="00195E34"/>
    <w:rsid w:val="00196BC0"/>
    <w:rsid w:val="001A15F9"/>
    <w:rsid w:val="001A16F1"/>
    <w:rsid w:val="001A1B55"/>
    <w:rsid w:val="001A322E"/>
    <w:rsid w:val="001A4127"/>
    <w:rsid w:val="001A46E9"/>
    <w:rsid w:val="001A4B4E"/>
    <w:rsid w:val="001A56A6"/>
    <w:rsid w:val="001A6450"/>
    <w:rsid w:val="001A663A"/>
    <w:rsid w:val="001A7C0D"/>
    <w:rsid w:val="001A7F87"/>
    <w:rsid w:val="001B07FB"/>
    <w:rsid w:val="001B0A47"/>
    <w:rsid w:val="001B0F13"/>
    <w:rsid w:val="001B15F2"/>
    <w:rsid w:val="001B22E3"/>
    <w:rsid w:val="001B362A"/>
    <w:rsid w:val="001B37B9"/>
    <w:rsid w:val="001B38E9"/>
    <w:rsid w:val="001B3C8C"/>
    <w:rsid w:val="001B4F15"/>
    <w:rsid w:val="001B589C"/>
    <w:rsid w:val="001B6D62"/>
    <w:rsid w:val="001B75FC"/>
    <w:rsid w:val="001C0F93"/>
    <w:rsid w:val="001C2483"/>
    <w:rsid w:val="001C2580"/>
    <w:rsid w:val="001C2B81"/>
    <w:rsid w:val="001C3DE3"/>
    <w:rsid w:val="001C4B46"/>
    <w:rsid w:val="001C5BA2"/>
    <w:rsid w:val="001C6949"/>
    <w:rsid w:val="001C72F2"/>
    <w:rsid w:val="001D08AB"/>
    <w:rsid w:val="001D2226"/>
    <w:rsid w:val="001D383A"/>
    <w:rsid w:val="001D3D85"/>
    <w:rsid w:val="001D4B4F"/>
    <w:rsid w:val="001D5C24"/>
    <w:rsid w:val="001D5D2D"/>
    <w:rsid w:val="001D6F1B"/>
    <w:rsid w:val="001D726F"/>
    <w:rsid w:val="001E016C"/>
    <w:rsid w:val="001E0B94"/>
    <w:rsid w:val="001E10BC"/>
    <w:rsid w:val="001E1F2F"/>
    <w:rsid w:val="001E37F4"/>
    <w:rsid w:val="001E3C83"/>
    <w:rsid w:val="001E4410"/>
    <w:rsid w:val="001E4D0A"/>
    <w:rsid w:val="001E4E8B"/>
    <w:rsid w:val="001E6048"/>
    <w:rsid w:val="001E67C3"/>
    <w:rsid w:val="001E6B94"/>
    <w:rsid w:val="001E72EE"/>
    <w:rsid w:val="001F03EF"/>
    <w:rsid w:val="001F1FCF"/>
    <w:rsid w:val="001F4AE5"/>
    <w:rsid w:val="001F4D0B"/>
    <w:rsid w:val="001F7FF7"/>
    <w:rsid w:val="00200653"/>
    <w:rsid w:val="0020146F"/>
    <w:rsid w:val="002019CB"/>
    <w:rsid w:val="00201B3A"/>
    <w:rsid w:val="00202426"/>
    <w:rsid w:val="00202483"/>
    <w:rsid w:val="0020410C"/>
    <w:rsid w:val="00204BA0"/>
    <w:rsid w:val="00210245"/>
    <w:rsid w:val="00210591"/>
    <w:rsid w:val="0021166E"/>
    <w:rsid w:val="00211B27"/>
    <w:rsid w:val="0021366A"/>
    <w:rsid w:val="00213B0E"/>
    <w:rsid w:val="0021485A"/>
    <w:rsid w:val="00215B68"/>
    <w:rsid w:val="002162BF"/>
    <w:rsid w:val="00216847"/>
    <w:rsid w:val="00216E0B"/>
    <w:rsid w:val="00217531"/>
    <w:rsid w:val="00217810"/>
    <w:rsid w:val="00217E1A"/>
    <w:rsid w:val="00224AFB"/>
    <w:rsid w:val="002268D7"/>
    <w:rsid w:val="0022716B"/>
    <w:rsid w:val="00230217"/>
    <w:rsid w:val="002306B7"/>
    <w:rsid w:val="002331B9"/>
    <w:rsid w:val="0023376C"/>
    <w:rsid w:val="00234E3A"/>
    <w:rsid w:val="00234E8D"/>
    <w:rsid w:val="00236698"/>
    <w:rsid w:val="00236E60"/>
    <w:rsid w:val="002412D6"/>
    <w:rsid w:val="00246491"/>
    <w:rsid w:val="00246827"/>
    <w:rsid w:val="00247A2F"/>
    <w:rsid w:val="00247DAC"/>
    <w:rsid w:val="00251D59"/>
    <w:rsid w:val="00252CCD"/>
    <w:rsid w:val="002531B7"/>
    <w:rsid w:val="00253318"/>
    <w:rsid w:val="00254446"/>
    <w:rsid w:val="00254C7C"/>
    <w:rsid w:val="00255881"/>
    <w:rsid w:val="00256268"/>
    <w:rsid w:val="00256AB3"/>
    <w:rsid w:val="00257305"/>
    <w:rsid w:val="002578A3"/>
    <w:rsid w:val="002600A6"/>
    <w:rsid w:val="00263755"/>
    <w:rsid w:val="00263889"/>
    <w:rsid w:val="00263CC4"/>
    <w:rsid w:val="00263FAD"/>
    <w:rsid w:val="00265140"/>
    <w:rsid w:val="0026694E"/>
    <w:rsid w:val="00266F3D"/>
    <w:rsid w:val="00270053"/>
    <w:rsid w:val="002710DD"/>
    <w:rsid w:val="002724B0"/>
    <w:rsid w:val="002741FE"/>
    <w:rsid w:val="002744EA"/>
    <w:rsid w:val="00276F59"/>
    <w:rsid w:val="002800CC"/>
    <w:rsid w:val="00281D0D"/>
    <w:rsid w:val="00283076"/>
    <w:rsid w:val="00283887"/>
    <w:rsid w:val="00284D97"/>
    <w:rsid w:val="00285D33"/>
    <w:rsid w:val="002860FA"/>
    <w:rsid w:val="00287367"/>
    <w:rsid w:val="0029250B"/>
    <w:rsid w:val="00293826"/>
    <w:rsid w:val="00293F0D"/>
    <w:rsid w:val="00294097"/>
    <w:rsid w:val="002946F6"/>
    <w:rsid w:val="0029544E"/>
    <w:rsid w:val="00295B4B"/>
    <w:rsid w:val="00296189"/>
    <w:rsid w:val="002973B3"/>
    <w:rsid w:val="002A01F3"/>
    <w:rsid w:val="002A0407"/>
    <w:rsid w:val="002A2726"/>
    <w:rsid w:val="002A4D6A"/>
    <w:rsid w:val="002A75BC"/>
    <w:rsid w:val="002B11F1"/>
    <w:rsid w:val="002B1A5A"/>
    <w:rsid w:val="002B30E8"/>
    <w:rsid w:val="002B359E"/>
    <w:rsid w:val="002B3A85"/>
    <w:rsid w:val="002B42EE"/>
    <w:rsid w:val="002B452D"/>
    <w:rsid w:val="002B48A3"/>
    <w:rsid w:val="002B49B0"/>
    <w:rsid w:val="002B4FCD"/>
    <w:rsid w:val="002B6798"/>
    <w:rsid w:val="002B77BE"/>
    <w:rsid w:val="002B7973"/>
    <w:rsid w:val="002C11A4"/>
    <w:rsid w:val="002C1852"/>
    <w:rsid w:val="002C1A35"/>
    <w:rsid w:val="002C26C7"/>
    <w:rsid w:val="002C2F25"/>
    <w:rsid w:val="002C65E5"/>
    <w:rsid w:val="002C6C2C"/>
    <w:rsid w:val="002C7238"/>
    <w:rsid w:val="002D0210"/>
    <w:rsid w:val="002D3C98"/>
    <w:rsid w:val="002D472C"/>
    <w:rsid w:val="002D4D53"/>
    <w:rsid w:val="002D4F5B"/>
    <w:rsid w:val="002D5CBA"/>
    <w:rsid w:val="002D632D"/>
    <w:rsid w:val="002D6A95"/>
    <w:rsid w:val="002D6F65"/>
    <w:rsid w:val="002D7723"/>
    <w:rsid w:val="002D78B5"/>
    <w:rsid w:val="002E0091"/>
    <w:rsid w:val="002E0ED7"/>
    <w:rsid w:val="002E20FD"/>
    <w:rsid w:val="002E221C"/>
    <w:rsid w:val="002E34A4"/>
    <w:rsid w:val="002E374B"/>
    <w:rsid w:val="002E4C9C"/>
    <w:rsid w:val="002E4DEC"/>
    <w:rsid w:val="002E5180"/>
    <w:rsid w:val="002E6F53"/>
    <w:rsid w:val="002E7775"/>
    <w:rsid w:val="002E7943"/>
    <w:rsid w:val="002F11F4"/>
    <w:rsid w:val="002F2124"/>
    <w:rsid w:val="002F24F7"/>
    <w:rsid w:val="002F2C49"/>
    <w:rsid w:val="002F32F6"/>
    <w:rsid w:val="002F39BD"/>
    <w:rsid w:val="002F4C81"/>
    <w:rsid w:val="002F4C98"/>
    <w:rsid w:val="002F595B"/>
    <w:rsid w:val="002F6550"/>
    <w:rsid w:val="002F68B4"/>
    <w:rsid w:val="002F68D3"/>
    <w:rsid w:val="002F7BF5"/>
    <w:rsid w:val="0030007D"/>
    <w:rsid w:val="0030192D"/>
    <w:rsid w:val="00301C14"/>
    <w:rsid w:val="00303019"/>
    <w:rsid w:val="00303103"/>
    <w:rsid w:val="003031E9"/>
    <w:rsid w:val="00303EA0"/>
    <w:rsid w:val="00304F1E"/>
    <w:rsid w:val="003058AA"/>
    <w:rsid w:val="00305DD1"/>
    <w:rsid w:val="00306090"/>
    <w:rsid w:val="0030636A"/>
    <w:rsid w:val="00310E8F"/>
    <w:rsid w:val="00312155"/>
    <w:rsid w:val="00313F9A"/>
    <w:rsid w:val="00314451"/>
    <w:rsid w:val="003159CF"/>
    <w:rsid w:val="00316614"/>
    <w:rsid w:val="00316F93"/>
    <w:rsid w:val="0032062B"/>
    <w:rsid w:val="003209E3"/>
    <w:rsid w:val="0032159F"/>
    <w:rsid w:val="003219E8"/>
    <w:rsid w:val="00321B8F"/>
    <w:rsid w:val="0032259D"/>
    <w:rsid w:val="00324FCF"/>
    <w:rsid w:val="00325247"/>
    <w:rsid w:val="00326598"/>
    <w:rsid w:val="00326CDB"/>
    <w:rsid w:val="00327220"/>
    <w:rsid w:val="0032740F"/>
    <w:rsid w:val="003300B5"/>
    <w:rsid w:val="0033023E"/>
    <w:rsid w:val="003308A7"/>
    <w:rsid w:val="00330DF4"/>
    <w:rsid w:val="003312A0"/>
    <w:rsid w:val="003319CA"/>
    <w:rsid w:val="00332D8C"/>
    <w:rsid w:val="003333DF"/>
    <w:rsid w:val="003334AC"/>
    <w:rsid w:val="00333C0E"/>
    <w:rsid w:val="00333C45"/>
    <w:rsid w:val="00334D21"/>
    <w:rsid w:val="003355CF"/>
    <w:rsid w:val="003358F6"/>
    <w:rsid w:val="00336869"/>
    <w:rsid w:val="0033781F"/>
    <w:rsid w:val="003400EB"/>
    <w:rsid w:val="00341D34"/>
    <w:rsid w:val="0034322A"/>
    <w:rsid w:val="0034355D"/>
    <w:rsid w:val="0034423E"/>
    <w:rsid w:val="00344674"/>
    <w:rsid w:val="00350CAB"/>
    <w:rsid w:val="00350DD2"/>
    <w:rsid w:val="00352E8F"/>
    <w:rsid w:val="00355C62"/>
    <w:rsid w:val="0035797B"/>
    <w:rsid w:val="00357E44"/>
    <w:rsid w:val="00357EF6"/>
    <w:rsid w:val="003609A0"/>
    <w:rsid w:val="003619E2"/>
    <w:rsid w:val="00361E01"/>
    <w:rsid w:val="00361E68"/>
    <w:rsid w:val="0036204A"/>
    <w:rsid w:val="0036252C"/>
    <w:rsid w:val="0036255B"/>
    <w:rsid w:val="003629AA"/>
    <w:rsid w:val="003657CE"/>
    <w:rsid w:val="00365DBD"/>
    <w:rsid w:val="00367920"/>
    <w:rsid w:val="00371192"/>
    <w:rsid w:val="00372F48"/>
    <w:rsid w:val="003736FA"/>
    <w:rsid w:val="0037486C"/>
    <w:rsid w:val="00375816"/>
    <w:rsid w:val="00375BFC"/>
    <w:rsid w:val="00376158"/>
    <w:rsid w:val="003766FF"/>
    <w:rsid w:val="00377A47"/>
    <w:rsid w:val="00380190"/>
    <w:rsid w:val="00380FB9"/>
    <w:rsid w:val="0038160A"/>
    <w:rsid w:val="00381D01"/>
    <w:rsid w:val="0038337D"/>
    <w:rsid w:val="00383AC6"/>
    <w:rsid w:val="00383DF5"/>
    <w:rsid w:val="0038422A"/>
    <w:rsid w:val="00384353"/>
    <w:rsid w:val="00385347"/>
    <w:rsid w:val="0038705A"/>
    <w:rsid w:val="0038786A"/>
    <w:rsid w:val="00390E19"/>
    <w:rsid w:val="00391228"/>
    <w:rsid w:val="0039145F"/>
    <w:rsid w:val="00391574"/>
    <w:rsid w:val="0039180D"/>
    <w:rsid w:val="00396D5B"/>
    <w:rsid w:val="003978B7"/>
    <w:rsid w:val="003A0252"/>
    <w:rsid w:val="003A0969"/>
    <w:rsid w:val="003A0986"/>
    <w:rsid w:val="003A1E02"/>
    <w:rsid w:val="003A2A14"/>
    <w:rsid w:val="003A368A"/>
    <w:rsid w:val="003A3A85"/>
    <w:rsid w:val="003A667E"/>
    <w:rsid w:val="003A6B00"/>
    <w:rsid w:val="003B21FF"/>
    <w:rsid w:val="003B2B74"/>
    <w:rsid w:val="003B2F8F"/>
    <w:rsid w:val="003B469E"/>
    <w:rsid w:val="003B5405"/>
    <w:rsid w:val="003B5D46"/>
    <w:rsid w:val="003B5DBF"/>
    <w:rsid w:val="003B61CF"/>
    <w:rsid w:val="003B6274"/>
    <w:rsid w:val="003B63C0"/>
    <w:rsid w:val="003B7884"/>
    <w:rsid w:val="003C22F8"/>
    <w:rsid w:val="003C2962"/>
    <w:rsid w:val="003C29CE"/>
    <w:rsid w:val="003C2C27"/>
    <w:rsid w:val="003C3003"/>
    <w:rsid w:val="003C48EA"/>
    <w:rsid w:val="003C500D"/>
    <w:rsid w:val="003C5CCD"/>
    <w:rsid w:val="003C61B8"/>
    <w:rsid w:val="003C72CC"/>
    <w:rsid w:val="003D15BA"/>
    <w:rsid w:val="003D15F0"/>
    <w:rsid w:val="003D2CA4"/>
    <w:rsid w:val="003D329C"/>
    <w:rsid w:val="003D5C0B"/>
    <w:rsid w:val="003E0DD3"/>
    <w:rsid w:val="003E2C35"/>
    <w:rsid w:val="003E3905"/>
    <w:rsid w:val="003E4483"/>
    <w:rsid w:val="003E50A8"/>
    <w:rsid w:val="003E59FB"/>
    <w:rsid w:val="003E5F2A"/>
    <w:rsid w:val="003E6A08"/>
    <w:rsid w:val="003F17D2"/>
    <w:rsid w:val="003F2098"/>
    <w:rsid w:val="003F3065"/>
    <w:rsid w:val="003F44B9"/>
    <w:rsid w:val="003F4DFE"/>
    <w:rsid w:val="003F5361"/>
    <w:rsid w:val="003F5A12"/>
    <w:rsid w:val="0040103F"/>
    <w:rsid w:val="00401C81"/>
    <w:rsid w:val="00402901"/>
    <w:rsid w:val="00403A63"/>
    <w:rsid w:val="00404239"/>
    <w:rsid w:val="004045C5"/>
    <w:rsid w:val="00404AB8"/>
    <w:rsid w:val="00405BB0"/>
    <w:rsid w:val="00405C5D"/>
    <w:rsid w:val="00407C3B"/>
    <w:rsid w:val="00407EB4"/>
    <w:rsid w:val="00407FA7"/>
    <w:rsid w:val="004100C3"/>
    <w:rsid w:val="0041194B"/>
    <w:rsid w:val="00411985"/>
    <w:rsid w:val="004133F5"/>
    <w:rsid w:val="004150E9"/>
    <w:rsid w:val="00415938"/>
    <w:rsid w:val="0041631D"/>
    <w:rsid w:val="004166CF"/>
    <w:rsid w:val="00416D1E"/>
    <w:rsid w:val="004171FF"/>
    <w:rsid w:val="004175F4"/>
    <w:rsid w:val="004203E1"/>
    <w:rsid w:val="00420F9B"/>
    <w:rsid w:val="00421870"/>
    <w:rsid w:val="0042258D"/>
    <w:rsid w:val="004228A2"/>
    <w:rsid w:val="0042309A"/>
    <w:rsid w:val="0042333B"/>
    <w:rsid w:val="0042456A"/>
    <w:rsid w:val="00427E51"/>
    <w:rsid w:val="00430D49"/>
    <w:rsid w:val="0043165F"/>
    <w:rsid w:val="00432E8F"/>
    <w:rsid w:val="0043500D"/>
    <w:rsid w:val="00435AA8"/>
    <w:rsid w:val="0043626B"/>
    <w:rsid w:val="00436A8E"/>
    <w:rsid w:val="00437457"/>
    <w:rsid w:val="00441B22"/>
    <w:rsid w:val="00441E9A"/>
    <w:rsid w:val="004433A0"/>
    <w:rsid w:val="00444EF4"/>
    <w:rsid w:val="004465B4"/>
    <w:rsid w:val="00447633"/>
    <w:rsid w:val="00447945"/>
    <w:rsid w:val="00451078"/>
    <w:rsid w:val="00454BEC"/>
    <w:rsid w:val="00454CCE"/>
    <w:rsid w:val="00454F35"/>
    <w:rsid w:val="0045551B"/>
    <w:rsid w:val="00455601"/>
    <w:rsid w:val="00455613"/>
    <w:rsid w:val="00455CE0"/>
    <w:rsid w:val="00455D21"/>
    <w:rsid w:val="004565D9"/>
    <w:rsid w:val="004567B4"/>
    <w:rsid w:val="00456899"/>
    <w:rsid w:val="00456BDC"/>
    <w:rsid w:val="004577C1"/>
    <w:rsid w:val="00462069"/>
    <w:rsid w:val="0046244B"/>
    <w:rsid w:val="00462685"/>
    <w:rsid w:val="004628C6"/>
    <w:rsid w:val="004632C8"/>
    <w:rsid w:val="0046352E"/>
    <w:rsid w:val="00463BCD"/>
    <w:rsid w:val="004647FB"/>
    <w:rsid w:val="004666A7"/>
    <w:rsid w:val="00467B4B"/>
    <w:rsid w:val="00467B9E"/>
    <w:rsid w:val="00470E6D"/>
    <w:rsid w:val="00471E4C"/>
    <w:rsid w:val="004721FB"/>
    <w:rsid w:val="00472601"/>
    <w:rsid w:val="00474639"/>
    <w:rsid w:val="00474A2A"/>
    <w:rsid w:val="00474DDE"/>
    <w:rsid w:val="00474EBE"/>
    <w:rsid w:val="0047518F"/>
    <w:rsid w:val="0047597A"/>
    <w:rsid w:val="004759D4"/>
    <w:rsid w:val="00476BCF"/>
    <w:rsid w:val="0048021A"/>
    <w:rsid w:val="004802B8"/>
    <w:rsid w:val="00480FC9"/>
    <w:rsid w:val="00482E96"/>
    <w:rsid w:val="0048386B"/>
    <w:rsid w:val="00487FAC"/>
    <w:rsid w:val="004912E2"/>
    <w:rsid w:val="00492549"/>
    <w:rsid w:val="00492E1F"/>
    <w:rsid w:val="0049407E"/>
    <w:rsid w:val="00495117"/>
    <w:rsid w:val="0049547F"/>
    <w:rsid w:val="0049587E"/>
    <w:rsid w:val="00496B34"/>
    <w:rsid w:val="00497533"/>
    <w:rsid w:val="004A123C"/>
    <w:rsid w:val="004A144D"/>
    <w:rsid w:val="004A15E2"/>
    <w:rsid w:val="004A1F0C"/>
    <w:rsid w:val="004A242B"/>
    <w:rsid w:val="004A2615"/>
    <w:rsid w:val="004A3168"/>
    <w:rsid w:val="004A5FBF"/>
    <w:rsid w:val="004A701E"/>
    <w:rsid w:val="004A7987"/>
    <w:rsid w:val="004A7D97"/>
    <w:rsid w:val="004B00D1"/>
    <w:rsid w:val="004B0182"/>
    <w:rsid w:val="004B098F"/>
    <w:rsid w:val="004B1688"/>
    <w:rsid w:val="004B221F"/>
    <w:rsid w:val="004B224F"/>
    <w:rsid w:val="004B235B"/>
    <w:rsid w:val="004B393C"/>
    <w:rsid w:val="004B3E71"/>
    <w:rsid w:val="004B4F5F"/>
    <w:rsid w:val="004B53C6"/>
    <w:rsid w:val="004B7C53"/>
    <w:rsid w:val="004C017B"/>
    <w:rsid w:val="004C0526"/>
    <w:rsid w:val="004C0DBB"/>
    <w:rsid w:val="004C1C32"/>
    <w:rsid w:val="004C3283"/>
    <w:rsid w:val="004C37DB"/>
    <w:rsid w:val="004C38FE"/>
    <w:rsid w:val="004C3A98"/>
    <w:rsid w:val="004C3B93"/>
    <w:rsid w:val="004C4B75"/>
    <w:rsid w:val="004C4CF5"/>
    <w:rsid w:val="004C4F9F"/>
    <w:rsid w:val="004C5511"/>
    <w:rsid w:val="004C626E"/>
    <w:rsid w:val="004C76A7"/>
    <w:rsid w:val="004D0009"/>
    <w:rsid w:val="004D02F6"/>
    <w:rsid w:val="004D1434"/>
    <w:rsid w:val="004D1760"/>
    <w:rsid w:val="004D17FF"/>
    <w:rsid w:val="004D1FFB"/>
    <w:rsid w:val="004D36C2"/>
    <w:rsid w:val="004D3DF5"/>
    <w:rsid w:val="004D4E2A"/>
    <w:rsid w:val="004D4EA6"/>
    <w:rsid w:val="004D711C"/>
    <w:rsid w:val="004E0277"/>
    <w:rsid w:val="004E0605"/>
    <w:rsid w:val="004E22A3"/>
    <w:rsid w:val="004E232B"/>
    <w:rsid w:val="004E260D"/>
    <w:rsid w:val="004E2635"/>
    <w:rsid w:val="004E2D69"/>
    <w:rsid w:val="004E3E47"/>
    <w:rsid w:val="004E40AF"/>
    <w:rsid w:val="004E5845"/>
    <w:rsid w:val="004E6903"/>
    <w:rsid w:val="004E73E3"/>
    <w:rsid w:val="004E7A99"/>
    <w:rsid w:val="004F22E9"/>
    <w:rsid w:val="004F32AB"/>
    <w:rsid w:val="004F3362"/>
    <w:rsid w:val="004F3501"/>
    <w:rsid w:val="004F40C8"/>
    <w:rsid w:val="004F44D4"/>
    <w:rsid w:val="004F4D54"/>
    <w:rsid w:val="004F6F9D"/>
    <w:rsid w:val="00500293"/>
    <w:rsid w:val="0050145B"/>
    <w:rsid w:val="005019E5"/>
    <w:rsid w:val="00504469"/>
    <w:rsid w:val="00505D44"/>
    <w:rsid w:val="00505E45"/>
    <w:rsid w:val="0050627D"/>
    <w:rsid w:val="00507495"/>
    <w:rsid w:val="00510A82"/>
    <w:rsid w:val="00510E62"/>
    <w:rsid w:val="005125CC"/>
    <w:rsid w:val="00514B13"/>
    <w:rsid w:val="00514E81"/>
    <w:rsid w:val="005150F3"/>
    <w:rsid w:val="00516276"/>
    <w:rsid w:val="0051710C"/>
    <w:rsid w:val="0051757C"/>
    <w:rsid w:val="00517D7F"/>
    <w:rsid w:val="005220C2"/>
    <w:rsid w:val="005225E8"/>
    <w:rsid w:val="005226DB"/>
    <w:rsid w:val="00522F1F"/>
    <w:rsid w:val="00522F2A"/>
    <w:rsid w:val="00523AF7"/>
    <w:rsid w:val="0052433B"/>
    <w:rsid w:val="00524943"/>
    <w:rsid w:val="005258AF"/>
    <w:rsid w:val="00526395"/>
    <w:rsid w:val="005269CD"/>
    <w:rsid w:val="005275A4"/>
    <w:rsid w:val="0052788D"/>
    <w:rsid w:val="00531ADF"/>
    <w:rsid w:val="005322A1"/>
    <w:rsid w:val="0053380C"/>
    <w:rsid w:val="0053400E"/>
    <w:rsid w:val="0053459C"/>
    <w:rsid w:val="00534E94"/>
    <w:rsid w:val="005354A3"/>
    <w:rsid w:val="005360D1"/>
    <w:rsid w:val="00536268"/>
    <w:rsid w:val="005378C9"/>
    <w:rsid w:val="005408EF"/>
    <w:rsid w:val="0054148C"/>
    <w:rsid w:val="005419ED"/>
    <w:rsid w:val="00541F77"/>
    <w:rsid w:val="005426E4"/>
    <w:rsid w:val="00543C9C"/>
    <w:rsid w:val="005440C1"/>
    <w:rsid w:val="0054437D"/>
    <w:rsid w:val="00544D36"/>
    <w:rsid w:val="00545B67"/>
    <w:rsid w:val="005464C8"/>
    <w:rsid w:val="0054691E"/>
    <w:rsid w:val="00546953"/>
    <w:rsid w:val="0054791B"/>
    <w:rsid w:val="00550488"/>
    <w:rsid w:val="00550EA4"/>
    <w:rsid w:val="005510D2"/>
    <w:rsid w:val="0055155B"/>
    <w:rsid w:val="005517C9"/>
    <w:rsid w:val="005517FF"/>
    <w:rsid w:val="0055213A"/>
    <w:rsid w:val="00554197"/>
    <w:rsid w:val="00554556"/>
    <w:rsid w:val="00555341"/>
    <w:rsid w:val="005558A8"/>
    <w:rsid w:val="00556096"/>
    <w:rsid w:val="00556B9D"/>
    <w:rsid w:val="0055721D"/>
    <w:rsid w:val="00557403"/>
    <w:rsid w:val="005600F8"/>
    <w:rsid w:val="005607B7"/>
    <w:rsid w:val="00560D84"/>
    <w:rsid w:val="005614DA"/>
    <w:rsid w:val="00561863"/>
    <w:rsid w:val="00562286"/>
    <w:rsid w:val="00563617"/>
    <w:rsid w:val="0056543F"/>
    <w:rsid w:val="00566A09"/>
    <w:rsid w:val="00570F03"/>
    <w:rsid w:val="00573807"/>
    <w:rsid w:val="00573BEF"/>
    <w:rsid w:val="00574348"/>
    <w:rsid w:val="00574AB4"/>
    <w:rsid w:val="00574C76"/>
    <w:rsid w:val="00576469"/>
    <w:rsid w:val="00580046"/>
    <w:rsid w:val="00580BF9"/>
    <w:rsid w:val="005845D6"/>
    <w:rsid w:val="00584DCF"/>
    <w:rsid w:val="0058505D"/>
    <w:rsid w:val="00585FA8"/>
    <w:rsid w:val="00590619"/>
    <w:rsid w:val="00590776"/>
    <w:rsid w:val="00590834"/>
    <w:rsid w:val="00591C97"/>
    <w:rsid w:val="00593CAA"/>
    <w:rsid w:val="005968A8"/>
    <w:rsid w:val="005A029F"/>
    <w:rsid w:val="005A03E3"/>
    <w:rsid w:val="005A070E"/>
    <w:rsid w:val="005A1CBD"/>
    <w:rsid w:val="005A301A"/>
    <w:rsid w:val="005A37F9"/>
    <w:rsid w:val="005A4BB0"/>
    <w:rsid w:val="005A646F"/>
    <w:rsid w:val="005B0167"/>
    <w:rsid w:val="005B0BAA"/>
    <w:rsid w:val="005B1EAD"/>
    <w:rsid w:val="005B24F9"/>
    <w:rsid w:val="005B3EB1"/>
    <w:rsid w:val="005B3F1A"/>
    <w:rsid w:val="005B4357"/>
    <w:rsid w:val="005B6019"/>
    <w:rsid w:val="005B63CA"/>
    <w:rsid w:val="005C01F8"/>
    <w:rsid w:val="005C1BFE"/>
    <w:rsid w:val="005C1DEA"/>
    <w:rsid w:val="005C21FD"/>
    <w:rsid w:val="005C23B8"/>
    <w:rsid w:val="005C3C92"/>
    <w:rsid w:val="005C4A31"/>
    <w:rsid w:val="005C53FA"/>
    <w:rsid w:val="005C60D9"/>
    <w:rsid w:val="005C6D8A"/>
    <w:rsid w:val="005C7A11"/>
    <w:rsid w:val="005D0BA5"/>
    <w:rsid w:val="005D0CCD"/>
    <w:rsid w:val="005D2664"/>
    <w:rsid w:val="005D2C79"/>
    <w:rsid w:val="005D2FD8"/>
    <w:rsid w:val="005D32AB"/>
    <w:rsid w:val="005D6709"/>
    <w:rsid w:val="005D7A56"/>
    <w:rsid w:val="005E03CE"/>
    <w:rsid w:val="005E0493"/>
    <w:rsid w:val="005E0E26"/>
    <w:rsid w:val="005E2751"/>
    <w:rsid w:val="005E3213"/>
    <w:rsid w:val="005E4747"/>
    <w:rsid w:val="005E53D6"/>
    <w:rsid w:val="005F01DC"/>
    <w:rsid w:val="005F1417"/>
    <w:rsid w:val="005F15C1"/>
    <w:rsid w:val="005F1838"/>
    <w:rsid w:val="005F2DB7"/>
    <w:rsid w:val="005F2EA3"/>
    <w:rsid w:val="005F4372"/>
    <w:rsid w:val="005F7C37"/>
    <w:rsid w:val="00600641"/>
    <w:rsid w:val="00600E40"/>
    <w:rsid w:val="006023E5"/>
    <w:rsid w:val="0060275F"/>
    <w:rsid w:val="0060285A"/>
    <w:rsid w:val="00603718"/>
    <w:rsid w:val="006037B8"/>
    <w:rsid w:val="00604EED"/>
    <w:rsid w:val="006053EF"/>
    <w:rsid w:val="00605521"/>
    <w:rsid w:val="0060627A"/>
    <w:rsid w:val="00606980"/>
    <w:rsid w:val="00606E3B"/>
    <w:rsid w:val="006111DF"/>
    <w:rsid w:val="00611C4E"/>
    <w:rsid w:val="00612675"/>
    <w:rsid w:val="006127BF"/>
    <w:rsid w:val="00612D3A"/>
    <w:rsid w:val="006130C0"/>
    <w:rsid w:val="00613200"/>
    <w:rsid w:val="00613216"/>
    <w:rsid w:val="006155F9"/>
    <w:rsid w:val="006162F6"/>
    <w:rsid w:val="00616CEE"/>
    <w:rsid w:val="006207AE"/>
    <w:rsid w:val="0062130C"/>
    <w:rsid w:val="00621C23"/>
    <w:rsid w:val="00622D83"/>
    <w:rsid w:val="00624DD8"/>
    <w:rsid w:val="006257A8"/>
    <w:rsid w:val="00630EC1"/>
    <w:rsid w:val="00631199"/>
    <w:rsid w:val="0063176A"/>
    <w:rsid w:val="006326B7"/>
    <w:rsid w:val="00632915"/>
    <w:rsid w:val="00633233"/>
    <w:rsid w:val="00633803"/>
    <w:rsid w:val="00633A33"/>
    <w:rsid w:val="00633F7B"/>
    <w:rsid w:val="00634718"/>
    <w:rsid w:val="00634B2B"/>
    <w:rsid w:val="006365C9"/>
    <w:rsid w:val="00640554"/>
    <w:rsid w:val="00640C69"/>
    <w:rsid w:val="006412E3"/>
    <w:rsid w:val="00641FA4"/>
    <w:rsid w:val="00642784"/>
    <w:rsid w:val="00642E60"/>
    <w:rsid w:val="0064640A"/>
    <w:rsid w:val="00646E97"/>
    <w:rsid w:val="0065026F"/>
    <w:rsid w:val="00651A28"/>
    <w:rsid w:val="0065233C"/>
    <w:rsid w:val="0065339A"/>
    <w:rsid w:val="00653DA0"/>
    <w:rsid w:val="0065540E"/>
    <w:rsid w:val="006575D2"/>
    <w:rsid w:val="006579F4"/>
    <w:rsid w:val="00657AAA"/>
    <w:rsid w:val="00657F68"/>
    <w:rsid w:val="00660452"/>
    <w:rsid w:val="0066085E"/>
    <w:rsid w:val="006625BE"/>
    <w:rsid w:val="00663D8E"/>
    <w:rsid w:val="006640E7"/>
    <w:rsid w:val="0066449F"/>
    <w:rsid w:val="006674ED"/>
    <w:rsid w:val="0066793C"/>
    <w:rsid w:val="00667E38"/>
    <w:rsid w:val="00667F24"/>
    <w:rsid w:val="0067012B"/>
    <w:rsid w:val="00670619"/>
    <w:rsid w:val="00670BF1"/>
    <w:rsid w:val="00672D67"/>
    <w:rsid w:val="00672D73"/>
    <w:rsid w:val="00673771"/>
    <w:rsid w:val="00673B07"/>
    <w:rsid w:val="00674DB7"/>
    <w:rsid w:val="00675DA1"/>
    <w:rsid w:val="00676A4C"/>
    <w:rsid w:val="00677BC4"/>
    <w:rsid w:val="006818BB"/>
    <w:rsid w:val="00681B72"/>
    <w:rsid w:val="00682210"/>
    <w:rsid w:val="00682443"/>
    <w:rsid w:val="00682B9E"/>
    <w:rsid w:val="0068334B"/>
    <w:rsid w:val="006834E8"/>
    <w:rsid w:val="006846DF"/>
    <w:rsid w:val="006855E1"/>
    <w:rsid w:val="00686038"/>
    <w:rsid w:val="006867CD"/>
    <w:rsid w:val="006912FF"/>
    <w:rsid w:val="0069269C"/>
    <w:rsid w:val="006934A5"/>
    <w:rsid w:val="006940CA"/>
    <w:rsid w:val="0069468E"/>
    <w:rsid w:val="0069596A"/>
    <w:rsid w:val="006A0580"/>
    <w:rsid w:val="006A113E"/>
    <w:rsid w:val="006A1B94"/>
    <w:rsid w:val="006A3E9D"/>
    <w:rsid w:val="006A5A23"/>
    <w:rsid w:val="006A7022"/>
    <w:rsid w:val="006A7490"/>
    <w:rsid w:val="006B0302"/>
    <w:rsid w:val="006B14AB"/>
    <w:rsid w:val="006B14F4"/>
    <w:rsid w:val="006B177F"/>
    <w:rsid w:val="006B18A0"/>
    <w:rsid w:val="006B195A"/>
    <w:rsid w:val="006B1A59"/>
    <w:rsid w:val="006B1BCC"/>
    <w:rsid w:val="006B3EB7"/>
    <w:rsid w:val="006B503B"/>
    <w:rsid w:val="006B518B"/>
    <w:rsid w:val="006B5E14"/>
    <w:rsid w:val="006B6526"/>
    <w:rsid w:val="006B7729"/>
    <w:rsid w:val="006B78A9"/>
    <w:rsid w:val="006B7DD6"/>
    <w:rsid w:val="006C1A31"/>
    <w:rsid w:val="006C1D44"/>
    <w:rsid w:val="006C211B"/>
    <w:rsid w:val="006C2BE5"/>
    <w:rsid w:val="006C42E5"/>
    <w:rsid w:val="006C4305"/>
    <w:rsid w:val="006C726F"/>
    <w:rsid w:val="006C767F"/>
    <w:rsid w:val="006D0192"/>
    <w:rsid w:val="006D095D"/>
    <w:rsid w:val="006D0FBC"/>
    <w:rsid w:val="006D1F42"/>
    <w:rsid w:val="006D38D5"/>
    <w:rsid w:val="006D4CB6"/>
    <w:rsid w:val="006D5662"/>
    <w:rsid w:val="006D66E4"/>
    <w:rsid w:val="006D6B70"/>
    <w:rsid w:val="006D71AE"/>
    <w:rsid w:val="006D7490"/>
    <w:rsid w:val="006D76A2"/>
    <w:rsid w:val="006D7C30"/>
    <w:rsid w:val="006E0903"/>
    <w:rsid w:val="006E1503"/>
    <w:rsid w:val="006E17F3"/>
    <w:rsid w:val="006E2F6C"/>
    <w:rsid w:val="006E30F8"/>
    <w:rsid w:val="006E4E9D"/>
    <w:rsid w:val="006E5D0D"/>
    <w:rsid w:val="006E6BD4"/>
    <w:rsid w:val="006E7922"/>
    <w:rsid w:val="006E7A70"/>
    <w:rsid w:val="006F18F6"/>
    <w:rsid w:val="006F2154"/>
    <w:rsid w:val="006F29AA"/>
    <w:rsid w:val="006F325A"/>
    <w:rsid w:val="006F69E0"/>
    <w:rsid w:val="006F7EC1"/>
    <w:rsid w:val="00701A04"/>
    <w:rsid w:val="00704841"/>
    <w:rsid w:val="00705FBA"/>
    <w:rsid w:val="007065B8"/>
    <w:rsid w:val="00706ED5"/>
    <w:rsid w:val="00710094"/>
    <w:rsid w:val="00710FAB"/>
    <w:rsid w:val="00711691"/>
    <w:rsid w:val="0071190F"/>
    <w:rsid w:val="00713FBC"/>
    <w:rsid w:val="0071475E"/>
    <w:rsid w:val="0071483C"/>
    <w:rsid w:val="007148C8"/>
    <w:rsid w:val="0071517E"/>
    <w:rsid w:val="00720513"/>
    <w:rsid w:val="00720E46"/>
    <w:rsid w:val="007211D2"/>
    <w:rsid w:val="00723277"/>
    <w:rsid w:val="0072421B"/>
    <w:rsid w:val="007245B7"/>
    <w:rsid w:val="00724A84"/>
    <w:rsid w:val="00725F4B"/>
    <w:rsid w:val="007265E1"/>
    <w:rsid w:val="00726AEE"/>
    <w:rsid w:val="00727884"/>
    <w:rsid w:val="00730650"/>
    <w:rsid w:val="0073103A"/>
    <w:rsid w:val="007314CA"/>
    <w:rsid w:val="00732E65"/>
    <w:rsid w:val="00735EAB"/>
    <w:rsid w:val="007366A7"/>
    <w:rsid w:val="00740988"/>
    <w:rsid w:val="00740AE8"/>
    <w:rsid w:val="0074150E"/>
    <w:rsid w:val="007429D4"/>
    <w:rsid w:val="00743178"/>
    <w:rsid w:val="00743331"/>
    <w:rsid w:val="00743BE1"/>
    <w:rsid w:val="00744A86"/>
    <w:rsid w:val="00744DEF"/>
    <w:rsid w:val="00745272"/>
    <w:rsid w:val="0074590C"/>
    <w:rsid w:val="00745ED3"/>
    <w:rsid w:val="007463A3"/>
    <w:rsid w:val="007502D7"/>
    <w:rsid w:val="00750B41"/>
    <w:rsid w:val="007510C9"/>
    <w:rsid w:val="00751BAE"/>
    <w:rsid w:val="00751D35"/>
    <w:rsid w:val="00753299"/>
    <w:rsid w:val="007532B8"/>
    <w:rsid w:val="0075398B"/>
    <w:rsid w:val="007546E8"/>
    <w:rsid w:val="007554A4"/>
    <w:rsid w:val="00755F34"/>
    <w:rsid w:val="00757749"/>
    <w:rsid w:val="00757BAC"/>
    <w:rsid w:val="00760320"/>
    <w:rsid w:val="00760600"/>
    <w:rsid w:val="00761249"/>
    <w:rsid w:val="00761C45"/>
    <w:rsid w:val="00761CF2"/>
    <w:rsid w:val="00761DD3"/>
    <w:rsid w:val="00762F9F"/>
    <w:rsid w:val="00764423"/>
    <w:rsid w:val="00764614"/>
    <w:rsid w:val="00764ED5"/>
    <w:rsid w:val="007670CA"/>
    <w:rsid w:val="007707C9"/>
    <w:rsid w:val="00771268"/>
    <w:rsid w:val="00772939"/>
    <w:rsid w:val="0077377F"/>
    <w:rsid w:val="0077416F"/>
    <w:rsid w:val="0077471E"/>
    <w:rsid w:val="007771C4"/>
    <w:rsid w:val="00782F16"/>
    <w:rsid w:val="007840AD"/>
    <w:rsid w:val="00784A27"/>
    <w:rsid w:val="007859EA"/>
    <w:rsid w:val="007862C0"/>
    <w:rsid w:val="00787FDE"/>
    <w:rsid w:val="00790036"/>
    <w:rsid w:val="007903AF"/>
    <w:rsid w:val="00790CC9"/>
    <w:rsid w:val="00791B89"/>
    <w:rsid w:val="00791D50"/>
    <w:rsid w:val="007933EE"/>
    <w:rsid w:val="00793669"/>
    <w:rsid w:val="00794796"/>
    <w:rsid w:val="00794932"/>
    <w:rsid w:val="00794ADD"/>
    <w:rsid w:val="00795647"/>
    <w:rsid w:val="00796808"/>
    <w:rsid w:val="00796EFF"/>
    <w:rsid w:val="00797531"/>
    <w:rsid w:val="0079794C"/>
    <w:rsid w:val="007A0413"/>
    <w:rsid w:val="007A102D"/>
    <w:rsid w:val="007A11A6"/>
    <w:rsid w:val="007A2DF1"/>
    <w:rsid w:val="007A309C"/>
    <w:rsid w:val="007A38E8"/>
    <w:rsid w:val="007A39EB"/>
    <w:rsid w:val="007A452E"/>
    <w:rsid w:val="007A50B0"/>
    <w:rsid w:val="007A5916"/>
    <w:rsid w:val="007A5D3B"/>
    <w:rsid w:val="007A6EE0"/>
    <w:rsid w:val="007A7123"/>
    <w:rsid w:val="007A7293"/>
    <w:rsid w:val="007A7795"/>
    <w:rsid w:val="007B0397"/>
    <w:rsid w:val="007B0EE5"/>
    <w:rsid w:val="007B1065"/>
    <w:rsid w:val="007B1AE6"/>
    <w:rsid w:val="007B2A62"/>
    <w:rsid w:val="007B2B1D"/>
    <w:rsid w:val="007B2FBD"/>
    <w:rsid w:val="007B3144"/>
    <w:rsid w:val="007B3165"/>
    <w:rsid w:val="007B34EA"/>
    <w:rsid w:val="007B43D1"/>
    <w:rsid w:val="007B4BE6"/>
    <w:rsid w:val="007B5DE7"/>
    <w:rsid w:val="007B6DC7"/>
    <w:rsid w:val="007B71F3"/>
    <w:rsid w:val="007C0AA3"/>
    <w:rsid w:val="007C0E03"/>
    <w:rsid w:val="007C1F8C"/>
    <w:rsid w:val="007C267B"/>
    <w:rsid w:val="007C3128"/>
    <w:rsid w:val="007C3514"/>
    <w:rsid w:val="007C448B"/>
    <w:rsid w:val="007C6CC8"/>
    <w:rsid w:val="007C7CEB"/>
    <w:rsid w:val="007D26A5"/>
    <w:rsid w:val="007D3416"/>
    <w:rsid w:val="007D3CF7"/>
    <w:rsid w:val="007D3FC4"/>
    <w:rsid w:val="007D4AB5"/>
    <w:rsid w:val="007D4B5A"/>
    <w:rsid w:val="007D6943"/>
    <w:rsid w:val="007D73BD"/>
    <w:rsid w:val="007E0A15"/>
    <w:rsid w:val="007E0E62"/>
    <w:rsid w:val="007E17E0"/>
    <w:rsid w:val="007E1C25"/>
    <w:rsid w:val="007E3805"/>
    <w:rsid w:val="007E4878"/>
    <w:rsid w:val="007E4A38"/>
    <w:rsid w:val="007E4EDE"/>
    <w:rsid w:val="007E56A6"/>
    <w:rsid w:val="007E62B0"/>
    <w:rsid w:val="007F158C"/>
    <w:rsid w:val="007F1A48"/>
    <w:rsid w:val="007F38E6"/>
    <w:rsid w:val="007F3D10"/>
    <w:rsid w:val="007F52AD"/>
    <w:rsid w:val="007F603A"/>
    <w:rsid w:val="007F7469"/>
    <w:rsid w:val="007F74B1"/>
    <w:rsid w:val="007F79CE"/>
    <w:rsid w:val="008015DA"/>
    <w:rsid w:val="00801F0F"/>
    <w:rsid w:val="008024E9"/>
    <w:rsid w:val="00802E53"/>
    <w:rsid w:val="008043B0"/>
    <w:rsid w:val="008058A9"/>
    <w:rsid w:val="00805C71"/>
    <w:rsid w:val="008065BD"/>
    <w:rsid w:val="008067E0"/>
    <w:rsid w:val="00812B2D"/>
    <w:rsid w:val="008137BD"/>
    <w:rsid w:val="0081461B"/>
    <w:rsid w:val="00815023"/>
    <w:rsid w:val="00816966"/>
    <w:rsid w:val="00817746"/>
    <w:rsid w:val="00821A55"/>
    <w:rsid w:val="00821AFC"/>
    <w:rsid w:val="00821F58"/>
    <w:rsid w:val="00822546"/>
    <w:rsid w:val="00822D30"/>
    <w:rsid w:val="008232A9"/>
    <w:rsid w:val="00823B1B"/>
    <w:rsid w:val="008244C8"/>
    <w:rsid w:val="0082465C"/>
    <w:rsid w:val="00825179"/>
    <w:rsid w:val="00825D49"/>
    <w:rsid w:val="00826349"/>
    <w:rsid w:val="00827655"/>
    <w:rsid w:val="00827EB8"/>
    <w:rsid w:val="008312E0"/>
    <w:rsid w:val="00831766"/>
    <w:rsid w:val="00832913"/>
    <w:rsid w:val="008332B6"/>
    <w:rsid w:val="00833587"/>
    <w:rsid w:val="0083493E"/>
    <w:rsid w:val="00835287"/>
    <w:rsid w:val="00835D7D"/>
    <w:rsid w:val="00837E60"/>
    <w:rsid w:val="0084024C"/>
    <w:rsid w:val="0084053B"/>
    <w:rsid w:val="00840FC3"/>
    <w:rsid w:val="00841F88"/>
    <w:rsid w:val="008445FA"/>
    <w:rsid w:val="008474D0"/>
    <w:rsid w:val="00847C09"/>
    <w:rsid w:val="00847E9D"/>
    <w:rsid w:val="0085009F"/>
    <w:rsid w:val="00850D9C"/>
    <w:rsid w:val="008517AA"/>
    <w:rsid w:val="00852225"/>
    <w:rsid w:val="008525B0"/>
    <w:rsid w:val="0085321D"/>
    <w:rsid w:val="00855152"/>
    <w:rsid w:val="00855231"/>
    <w:rsid w:val="00857BAC"/>
    <w:rsid w:val="00860B31"/>
    <w:rsid w:val="00861670"/>
    <w:rsid w:val="00864B3F"/>
    <w:rsid w:val="00865986"/>
    <w:rsid w:val="00870BBE"/>
    <w:rsid w:val="00870CD0"/>
    <w:rsid w:val="0087115D"/>
    <w:rsid w:val="008711EB"/>
    <w:rsid w:val="00873496"/>
    <w:rsid w:val="008736F8"/>
    <w:rsid w:val="00873D07"/>
    <w:rsid w:val="00875317"/>
    <w:rsid w:val="00875D37"/>
    <w:rsid w:val="00875D43"/>
    <w:rsid w:val="00877449"/>
    <w:rsid w:val="0087758E"/>
    <w:rsid w:val="00882DA1"/>
    <w:rsid w:val="0088544F"/>
    <w:rsid w:val="00885C4E"/>
    <w:rsid w:val="008874B1"/>
    <w:rsid w:val="00887A46"/>
    <w:rsid w:val="00890038"/>
    <w:rsid w:val="008906F6"/>
    <w:rsid w:val="0089079C"/>
    <w:rsid w:val="0089092F"/>
    <w:rsid w:val="00890C7A"/>
    <w:rsid w:val="00891448"/>
    <w:rsid w:val="00891812"/>
    <w:rsid w:val="00894F9F"/>
    <w:rsid w:val="00895452"/>
    <w:rsid w:val="00895872"/>
    <w:rsid w:val="00895903"/>
    <w:rsid w:val="00895F9B"/>
    <w:rsid w:val="00896BB7"/>
    <w:rsid w:val="008972FF"/>
    <w:rsid w:val="008A02A3"/>
    <w:rsid w:val="008A1443"/>
    <w:rsid w:val="008A1C86"/>
    <w:rsid w:val="008A2A3E"/>
    <w:rsid w:val="008A32C5"/>
    <w:rsid w:val="008A3994"/>
    <w:rsid w:val="008A5A5C"/>
    <w:rsid w:val="008A5AF8"/>
    <w:rsid w:val="008A5D9D"/>
    <w:rsid w:val="008A60E8"/>
    <w:rsid w:val="008A620A"/>
    <w:rsid w:val="008A7765"/>
    <w:rsid w:val="008B0294"/>
    <w:rsid w:val="008B06EA"/>
    <w:rsid w:val="008B0830"/>
    <w:rsid w:val="008B370C"/>
    <w:rsid w:val="008B70D2"/>
    <w:rsid w:val="008B732B"/>
    <w:rsid w:val="008B7618"/>
    <w:rsid w:val="008C040D"/>
    <w:rsid w:val="008C066E"/>
    <w:rsid w:val="008C09DD"/>
    <w:rsid w:val="008C0E8A"/>
    <w:rsid w:val="008C24C5"/>
    <w:rsid w:val="008C4AB6"/>
    <w:rsid w:val="008C4C7C"/>
    <w:rsid w:val="008C50B7"/>
    <w:rsid w:val="008C5E98"/>
    <w:rsid w:val="008C6250"/>
    <w:rsid w:val="008C6798"/>
    <w:rsid w:val="008C68DE"/>
    <w:rsid w:val="008C6AF8"/>
    <w:rsid w:val="008C6E8F"/>
    <w:rsid w:val="008C7CE0"/>
    <w:rsid w:val="008D0C4F"/>
    <w:rsid w:val="008D1398"/>
    <w:rsid w:val="008D1910"/>
    <w:rsid w:val="008D2786"/>
    <w:rsid w:val="008D435E"/>
    <w:rsid w:val="008D4ACD"/>
    <w:rsid w:val="008D50E0"/>
    <w:rsid w:val="008D51CF"/>
    <w:rsid w:val="008D6057"/>
    <w:rsid w:val="008D6AE4"/>
    <w:rsid w:val="008D7FE8"/>
    <w:rsid w:val="008E04FC"/>
    <w:rsid w:val="008E0B84"/>
    <w:rsid w:val="008E1317"/>
    <w:rsid w:val="008E13F6"/>
    <w:rsid w:val="008E1D11"/>
    <w:rsid w:val="008E3858"/>
    <w:rsid w:val="008E4828"/>
    <w:rsid w:val="008E4E53"/>
    <w:rsid w:val="008E5479"/>
    <w:rsid w:val="008E5671"/>
    <w:rsid w:val="008E5E02"/>
    <w:rsid w:val="008E6853"/>
    <w:rsid w:val="008F0019"/>
    <w:rsid w:val="008F0303"/>
    <w:rsid w:val="008F0458"/>
    <w:rsid w:val="008F066C"/>
    <w:rsid w:val="008F2323"/>
    <w:rsid w:val="008F39FF"/>
    <w:rsid w:val="008F41C4"/>
    <w:rsid w:val="008F42ED"/>
    <w:rsid w:val="008F469F"/>
    <w:rsid w:val="008F4811"/>
    <w:rsid w:val="008F5655"/>
    <w:rsid w:val="008F5B60"/>
    <w:rsid w:val="008F6897"/>
    <w:rsid w:val="008F68FE"/>
    <w:rsid w:val="008F6E67"/>
    <w:rsid w:val="00900432"/>
    <w:rsid w:val="009006A9"/>
    <w:rsid w:val="009009C3"/>
    <w:rsid w:val="009012F9"/>
    <w:rsid w:val="009031E2"/>
    <w:rsid w:val="009046F6"/>
    <w:rsid w:val="00905035"/>
    <w:rsid w:val="00905289"/>
    <w:rsid w:val="0090603B"/>
    <w:rsid w:val="00906665"/>
    <w:rsid w:val="00906CCB"/>
    <w:rsid w:val="009070EB"/>
    <w:rsid w:val="00907DB1"/>
    <w:rsid w:val="00907F1F"/>
    <w:rsid w:val="009101EC"/>
    <w:rsid w:val="00910947"/>
    <w:rsid w:val="00910E67"/>
    <w:rsid w:val="0091167C"/>
    <w:rsid w:val="00911CC6"/>
    <w:rsid w:val="00912A36"/>
    <w:rsid w:val="0091433F"/>
    <w:rsid w:val="00914609"/>
    <w:rsid w:val="00914633"/>
    <w:rsid w:val="00915D01"/>
    <w:rsid w:val="00915D83"/>
    <w:rsid w:val="00916A5C"/>
    <w:rsid w:val="00917806"/>
    <w:rsid w:val="00920B22"/>
    <w:rsid w:val="009218FA"/>
    <w:rsid w:val="00922C09"/>
    <w:rsid w:val="00922F02"/>
    <w:rsid w:val="009276EE"/>
    <w:rsid w:val="00927708"/>
    <w:rsid w:val="00932038"/>
    <w:rsid w:val="0093271A"/>
    <w:rsid w:val="009341F2"/>
    <w:rsid w:val="009342B3"/>
    <w:rsid w:val="00934720"/>
    <w:rsid w:val="00934BBD"/>
    <w:rsid w:val="00934D0A"/>
    <w:rsid w:val="00936439"/>
    <w:rsid w:val="0093696F"/>
    <w:rsid w:val="0093779F"/>
    <w:rsid w:val="0093780A"/>
    <w:rsid w:val="00940009"/>
    <w:rsid w:val="00941929"/>
    <w:rsid w:val="00942C4E"/>
    <w:rsid w:val="00944F3C"/>
    <w:rsid w:val="00945C47"/>
    <w:rsid w:val="00946699"/>
    <w:rsid w:val="00946EC1"/>
    <w:rsid w:val="009504E8"/>
    <w:rsid w:val="0095087E"/>
    <w:rsid w:val="00950D40"/>
    <w:rsid w:val="00952C34"/>
    <w:rsid w:val="00954559"/>
    <w:rsid w:val="00957563"/>
    <w:rsid w:val="00957B04"/>
    <w:rsid w:val="0096287D"/>
    <w:rsid w:val="00963254"/>
    <w:rsid w:val="00964EDB"/>
    <w:rsid w:val="00965431"/>
    <w:rsid w:val="00967C0C"/>
    <w:rsid w:val="00971B7A"/>
    <w:rsid w:val="00971D56"/>
    <w:rsid w:val="00972531"/>
    <w:rsid w:val="00972960"/>
    <w:rsid w:val="00973654"/>
    <w:rsid w:val="009747AF"/>
    <w:rsid w:val="00977A85"/>
    <w:rsid w:val="0098053B"/>
    <w:rsid w:val="009814DB"/>
    <w:rsid w:val="00983496"/>
    <w:rsid w:val="009920F6"/>
    <w:rsid w:val="00992CA2"/>
    <w:rsid w:val="00993090"/>
    <w:rsid w:val="0099452F"/>
    <w:rsid w:val="00995944"/>
    <w:rsid w:val="00996132"/>
    <w:rsid w:val="0099613F"/>
    <w:rsid w:val="0099626E"/>
    <w:rsid w:val="009A0908"/>
    <w:rsid w:val="009A0B3A"/>
    <w:rsid w:val="009A1665"/>
    <w:rsid w:val="009A445D"/>
    <w:rsid w:val="009A5FDB"/>
    <w:rsid w:val="009A66C2"/>
    <w:rsid w:val="009A6C8E"/>
    <w:rsid w:val="009B0A9D"/>
    <w:rsid w:val="009B1287"/>
    <w:rsid w:val="009B1700"/>
    <w:rsid w:val="009B2007"/>
    <w:rsid w:val="009B4073"/>
    <w:rsid w:val="009B4F7F"/>
    <w:rsid w:val="009B53F6"/>
    <w:rsid w:val="009B555C"/>
    <w:rsid w:val="009B5795"/>
    <w:rsid w:val="009B629D"/>
    <w:rsid w:val="009B6755"/>
    <w:rsid w:val="009B7914"/>
    <w:rsid w:val="009C1EF2"/>
    <w:rsid w:val="009C2214"/>
    <w:rsid w:val="009C31AF"/>
    <w:rsid w:val="009C3C42"/>
    <w:rsid w:val="009C44A8"/>
    <w:rsid w:val="009C4B5B"/>
    <w:rsid w:val="009C6BE2"/>
    <w:rsid w:val="009C765D"/>
    <w:rsid w:val="009C7DEB"/>
    <w:rsid w:val="009C7E76"/>
    <w:rsid w:val="009D0B21"/>
    <w:rsid w:val="009D1A33"/>
    <w:rsid w:val="009D2124"/>
    <w:rsid w:val="009D26A2"/>
    <w:rsid w:val="009D2A14"/>
    <w:rsid w:val="009D3026"/>
    <w:rsid w:val="009D37CE"/>
    <w:rsid w:val="009D3810"/>
    <w:rsid w:val="009D3D95"/>
    <w:rsid w:val="009D512E"/>
    <w:rsid w:val="009D58E3"/>
    <w:rsid w:val="009D7460"/>
    <w:rsid w:val="009D795E"/>
    <w:rsid w:val="009D7FEE"/>
    <w:rsid w:val="009E0513"/>
    <w:rsid w:val="009E1739"/>
    <w:rsid w:val="009E2DAB"/>
    <w:rsid w:val="009E2E8D"/>
    <w:rsid w:val="009E4988"/>
    <w:rsid w:val="009E4A9F"/>
    <w:rsid w:val="009E4FC4"/>
    <w:rsid w:val="009E6933"/>
    <w:rsid w:val="009E6D95"/>
    <w:rsid w:val="009E6E47"/>
    <w:rsid w:val="009F08E8"/>
    <w:rsid w:val="009F0AB8"/>
    <w:rsid w:val="009F0B81"/>
    <w:rsid w:val="009F2465"/>
    <w:rsid w:val="009F2D9B"/>
    <w:rsid w:val="009F36DB"/>
    <w:rsid w:val="009F47E5"/>
    <w:rsid w:val="009F4963"/>
    <w:rsid w:val="009F496D"/>
    <w:rsid w:val="009F5624"/>
    <w:rsid w:val="009F5911"/>
    <w:rsid w:val="00A002B6"/>
    <w:rsid w:val="00A016EF"/>
    <w:rsid w:val="00A020CA"/>
    <w:rsid w:val="00A02973"/>
    <w:rsid w:val="00A052FB"/>
    <w:rsid w:val="00A062AA"/>
    <w:rsid w:val="00A069D8"/>
    <w:rsid w:val="00A06A1B"/>
    <w:rsid w:val="00A06F5D"/>
    <w:rsid w:val="00A10814"/>
    <w:rsid w:val="00A1094A"/>
    <w:rsid w:val="00A10AAC"/>
    <w:rsid w:val="00A1138D"/>
    <w:rsid w:val="00A11C20"/>
    <w:rsid w:val="00A11E18"/>
    <w:rsid w:val="00A120B0"/>
    <w:rsid w:val="00A13916"/>
    <w:rsid w:val="00A140DD"/>
    <w:rsid w:val="00A14FB0"/>
    <w:rsid w:val="00A16808"/>
    <w:rsid w:val="00A20768"/>
    <w:rsid w:val="00A20AF2"/>
    <w:rsid w:val="00A21182"/>
    <w:rsid w:val="00A217B9"/>
    <w:rsid w:val="00A2181D"/>
    <w:rsid w:val="00A22F45"/>
    <w:rsid w:val="00A230E1"/>
    <w:rsid w:val="00A24684"/>
    <w:rsid w:val="00A26692"/>
    <w:rsid w:val="00A26ECD"/>
    <w:rsid w:val="00A270B5"/>
    <w:rsid w:val="00A271F3"/>
    <w:rsid w:val="00A2767C"/>
    <w:rsid w:val="00A276E6"/>
    <w:rsid w:val="00A306C2"/>
    <w:rsid w:val="00A30DC8"/>
    <w:rsid w:val="00A3134D"/>
    <w:rsid w:val="00A31D1C"/>
    <w:rsid w:val="00A31E1C"/>
    <w:rsid w:val="00A3298A"/>
    <w:rsid w:val="00A3304F"/>
    <w:rsid w:val="00A34012"/>
    <w:rsid w:val="00A34E6E"/>
    <w:rsid w:val="00A35455"/>
    <w:rsid w:val="00A36BFB"/>
    <w:rsid w:val="00A4109F"/>
    <w:rsid w:val="00A419BF"/>
    <w:rsid w:val="00A4365A"/>
    <w:rsid w:val="00A439B4"/>
    <w:rsid w:val="00A43F07"/>
    <w:rsid w:val="00A4416D"/>
    <w:rsid w:val="00A44911"/>
    <w:rsid w:val="00A4512D"/>
    <w:rsid w:val="00A456F8"/>
    <w:rsid w:val="00A45F42"/>
    <w:rsid w:val="00A52A98"/>
    <w:rsid w:val="00A5340A"/>
    <w:rsid w:val="00A57588"/>
    <w:rsid w:val="00A60DC7"/>
    <w:rsid w:val="00A6133C"/>
    <w:rsid w:val="00A63D14"/>
    <w:rsid w:val="00A64B7A"/>
    <w:rsid w:val="00A65F2B"/>
    <w:rsid w:val="00A6629A"/>
    <w:rsid w:val="00A668B5"/>
    <w:rsid w:val="00A67216"/>
    <w:rsid w:val="00A67BCE"/>
    <w:rsid w:val="00A67DCC"/>
    <w:rsid w:val="00A70B18"/>
    <w:rsid w:val="00A7135B"/>
    <w:rsid w:val="00A7168D"/>
    <w:rsid w:val="00A77329"/>
    <w:rsid w:val="00A7736B"/>
    <w:rsid w:val="00A7773C"/>
    <w:rsid w:val="00A77CC0"/>
    <w:rsid w:val="00A80BBE"/>
    <w:rsid w:val="00A812C0"/>
    <w:rsid w:val="00A812EB"/>
    <w:rsid w:val="00A81907"/>
    <w:rsid w:val="00A81B08"/>
    <w:rsid w:val="00A8221D"/>
    <w:rsid w:val="00A8248E"/>
    <w:rsid w:val="00A82B97"/>
    <w:rsid w:val="00A8379E"/>
    <w:rsid w:val="00A844DF"/>
    <w:rsid w:val="00A8637D"/>
    <w:rsid w:val="00A87E9D"/>
    <w:rsid w:val="00A9232F"/>
    <w:rsid w:val="00A94234"/>
    <w:rsid w:val="00A95D9D"/>
    <w:rsid w:val="00A962F9"/>
    <w:rsid w:val="00A96411"/>
    <w:rsid w:val="00A970FA"/>
    <w:rsid w:val="00A971E2"/>
    <w:rsid w:val="00A979F6"/>
    <w:rsid w:val="00AA04D8"/>
    <w:rsid w:val="00AA04FE"/>
    <w:rsid w:val="00AA1FA1"/>
    <w:rsid w:val="00AA2B98"/>
    <w:rsid w:val="00AA3B6C"/>
    <w:rsid w:val="00AA458A"/>
    <w:rsid w:val="00AA5889"/>
    <w:rsid w:val="00AA65C0"/>
    <w:rsid w:val="00AA6CCB"/>
    <w:rsid w:val="00AA71AC"/>
    <w:rsid w:val="00AA762D"/>
    <w:rsid w:val="00AA786F"/>
    <w:rsid w:val="00AB0CC2"/>
    <w:rsid w:val="00AB1454"/>
    <w:rsid w:val="00AB1485"/>
    <w:rsid w:val="00AB1929"/>
    <w:rsid w:val="00AB1A95"/>
    <w:rsid w:val="00AB3146"/>
    <w:rsid w:val="00AB38D8"/>
    <w:rsid w:val="00AB3C4C"/>
    <w:rsid w:val="00AB4015"/>
    <w:rsid w:val="00AC088B"/>
    <w:rsid w:val="00AC1739"/>
    <w:rsid w:val="00AC194D"/>
    <w:rsid w:val="00AC4319"/>
    <w:rsid w:val="00AC53A6"/>
    <w:rsid w:val="00AC6229"/>
    <w:rsid w:val="00AC791E"/>
    <w:rsid w:val="00AD1DBE"/>
    <w:rsid w:val="00AD22BA"/>
    <w:rsid w:val="00AD2C9D"/>
    <w:rsid w:val="00AD3B88"/>
    <w:rsid w:val="00AD512F"/>
    <w:rsid w:val="00AD59B0"/>
    <w:rsid w:val="00AD6557"/>
    <w:rsid w:val="00AD68B6"/>
    <w:rsid w:val="00AD6B9B"/>
    <w:rsid w:val="00AD7466"/>
    <w:rsid w:val="00AE000E"/>
    <w:rsid w:val="00AE0737"/>
    <w:rsid w:val="00AE0FC0"/>
    <w:rsid w:val="00AE1738"/>
    <w:rsid w:val="00AE1B50"/>
    <w:rsid w:val="00AE23ED"/>
    <w:rsid w:val="00AE265B"/>
    <w:rsid w:val="00AE2927"/>
    <w:rsid w:val="00AE4886"/>
    <w:rsid w:val="00AE568F"/>
    <w:rsid w:val="00AE6273"/>
    <w:rsid w:val="00AE6832"/>
    <w:rsid w:val="00AE78DC"/>
    <w:rsid w:val="00AF04E4"/>
    <w:rsid w:val="00AF0CAD"/>
    <w:rsid w:val="00AF1F4A"/>
    <w:rsid w:val="00AF600D"/>
    <w:rsid w:val="00AF6C48"/>
    <w:rsid w:val="00B01F24"/>
    <w:rsid w:val="00B02586"/>
    <w:rsid w:val="00B02D3A"/>
    <w:rsid w:val="00B02E15"/>
    <w:rsid w:val="00B03289"/>
    <w:rsid w:val="00B046AA"/>
    <w:rsid w:val="00B047D0"/>
    <w:rsid w:val="00B060A5"/>
    <w:rsid w:val="00B069FB"/>
    <w:rsid w:val="00B0732F"/>
    <w:rsid w:val="00B07459"/>
    <w:rsid w:val="00B07FD9"/>
    <w:rsid w:val="00B11182"/>
    <w:rsid w:val="00B140FB"/>
    <w:rsid w:val="00B14ABC"/>
    <w:rsid w:val="00B150B0"/>
    <w:rsid w:val="00B17EEB"/>
    <w:rsid w:val="00B20C6E"/>
    <w:rsid w:val="00B21449"/>
    <w:rsid w:val="00B2147A"/>
    <w:rsid w:val="00B21B3B"/>
    <w:rsid w:val="00B22E87"/>
    <w:rsid w:val="00B257C3"/>
    <w:rsid w:val="00B26E66"/>
    <w:rsid w:val="00B2765D"/>
    <w:rsid w:val="00B30253"/>
    <w:rsid w:val="00B30837"/>
    <w:rsid w:val="00B31114"/>
    <w:rsid w:val="00B328AE"/>
    <w:rsid w:val="00B34A67"/>
    <w:rsid w:val="00B357CA"/>
    <w:rsid w:val="00B3644E"/>
    <w:rsid w:val="00B364FC"/>
    <w:rsid w:val="00B3762A"/>
    <w:rsid w:val="00B40C4A"/>
    <w:rsid w:val="00B41355"/>
    <w:rsid w:val="00B4149F"/>
    <w:rsid w:val="00B41CDD"/>
    <w:rsid w:val="00B42200"/>
    <w:rsid w:val="00B4273A"/>
    <w:rsid w:val="00B42C67"/>
    <w:rsid w:val="00B43960"/>
    <w:rsid w:val="00B451F6"/>
    <w:rsid w:val="00B46424"/>
    <w:rsid w:val="00B46B80"/>
    <w:rsid w:val="00B46C18"/>
    <w:rsid w:val="00B502D4"/>
    <w:rsid w:val="00B51DD1"/>
    <w:rsid w:val="00B52087"/>
    <w:rsid w:val="00B52854"/>
    <w:rsid w:val="00B5460C"/>
    <w:rsid w:val="00B557A9"/>
    <w:rsid w:val="00B55EC6"/>
    <w:rsid w:val="00B60C56"/>
    <w:rsid w:val="00B625A1"/>
    <w:rsid w:val="00B6315F"/>
    <w:rsid w:val="00B63F8E"/>
    <w:rsid w:val="00B651B4"/>
    <w:rsid w:val="00B65394"/>
    <w:rsid w:val="00B706F0"/>
    <w:rsid w:val="00B74BFF"/>
    <w:rsid w:val="00B76F5D"/>
    <w:rsid w:val="00B7793A"/>
    <w:rsid w:val="00B82753"/>
    <w:rsid w:val="00B828B1"/>
    <w:rsid w:val="00B835AA"/>
    <w:rsid w:val="00B83A48"/>
    <w:rsid w:val="00B844E2"/>
    <w:rsid w:val="00B85E1D"/>
    <w:rsid w:val="00B9017B"/>
    <w:rsid w:val="00B905D0"/>
    <w:rsid w:val="00B907CF"/>
    <w:rsid w:val="00B91545"/>
    <w:rsid w:val="00B919DF"/>
    <w:rsid w:val="00B920BC"/>
    <w:rsid w:val="00B9308B"/>
    <w:rsid w:val="00B93F42"/>
    <w:rsid w:val="00B95FC3"/>
    <w:rsid w:val="00B96CCC"/>
    <w:rsid w:val="00B96D0A"/>
    <w:rsid w:val="00B97393"/>
    <w:rsid w:val="00BA0E26"/>
    <w:rsid w:val="00BA263D"/>
    <w:rsid w:val="00BA2E03"/>
    <w:rsid w:val="00BA3324"/>
    <w:rsid w:val="00BA5933"/>
    <w:rsid w:val="00BB038F"/>
    <w:rsid w:val="00BB05D2"/>
    <w:rsid w:val="00BB08B9"/>
    <w:rsid w:val="00BB09B3"/>
    <w:rsid w:val="00BB3109"/>
    <w:rsid w:val="00BB3672"/>
    <w:rsid w:val="00BB4D6A"/>
    <w:rsid w:val="00BB56A1"/>
    <w:rsid w:val="00BB5B12"/>
    <w:rsid w:val="00BB5F56"/>
    <w:rsid w:val="00BC429E"/>
    <w:rsid w:val="00BC51CE"/>
    <w:rsid w:val="00BC533E"/>
    <w:rsid w:val="00BC559E"/>
    <w:rsid w:val="00BC6D3B"/>
    <w:rsid w:val="00BC7081"/>
    <w:rsid w:val="00BD00A1"/>
    <w:rsid w:val="00BD028E"/>
    <w:rsid w:val="00BD0AC7"/>
    <w:rsid w:val="00BD1A3D"/>
    <w:rsid w:val="00BD2FDE"/>
    <w:rsid w:val="00BD3B2F"/>
    <w:rsid w:val="00BD4521"/>
    <w:rsid w:val="00BD4FF7"/>
    <w:rsid w:val="00BD5994"/>
    <w:rsid w:val="00BD665C"/>
    <w:rsid w:val="00BE1897"/>
    <w:rsid w:val="00BE1D13"/>
    <w:rsid w:val="00BE1F8E"/>
    <w:rsid w:val="00BE30DA"/>
    <w:rsid w:val="00BE327C"/>
    <w:rsid w:val="00BE3416"/>
    <w:rsid w:val="00BE3543"/>
    <w:rsid w:val="00BE53F5"/>
    <w:rsid w:val="00BE68BF"/>
    <w:rsid w:val="00BE723A"/>
    <w:rsid w:val="00BE74AD"/>
    <w:rsid w:val="00BE7A1F"/>
    <w:rsid w:val="00BF19A6"/>
    <w:rsid w:val="00BF1F15"/>
    <w:rsid w:val="00BF3438"/>
    <w:rsid w:val="00BF355B"/>
    <w:rsid w:val="00BF39F0"/>
    <w:rsid w:val="00BF4181"/>
    <w:rsid w:val="00BF539F"/>
    <w:rsid w:val="00BF5966"/>
    <w:rsid w:val="00BF6210"/>
    <w:rsid w:val="00BF64FE"/>
    <w:rsid w:val="00C00AE5"/>
    <w:rsid w:val="00C01F66"/>
    <w:rsid w:val="00C02CD7"/>
    <w:rsid w:val="00C02DEA"/>
    <w:rsid w:val="00C030F0"/>
    <w:rsid w:val="00C0381C"/>
    <w:rsid w:val="00C04742"/>
    <w:rsid w:val="00C047CF"/>
    <w:rsid w:val="00C059DC"/>
    <w:rsid w:val="00C06838"/>
    <w:rsid w:val="00C10BD5"/>
    <w:rsid w:val="00C11A56"/>
    <w:rsid w:val="00C11A84"/>
    <w:rsid w:val="00C1242B"/>
    <w:rsid w:val="00C139B9"/>
    <w:rsid w:val="00C15B6E"/>
    <w:rsid w:val="00C16ADA"/>
    <w:rsid w:val="00C20360"/>
    <w:rsid w:val="00C2273B"/>
    <w:rsid w:val="00C22A60"/>
    <w:rsid w:val="00C22F0D"/>
    <w:rsid w:val="00C23850"/>
    <w:rsid w:val="00C26B36"/>
    <w:rsid w:val="00C30E80"/>
    <w:rsid w:val="00C31DA4"/>
    <w:rsid w:val="00C32254"/>
    <w:rsid w:val="00C33586"/>
    <w:rsid w:val="00C34B4F"/>
    <w:rsid w:val="00C35DCD"/>
    <w:rsid w:val="00C361B0"/>
    <w:rsid w:val="00C36657"/>
    <w:rsid w:val="00C40404"/>
    <w:rsid w:val="00C4043B"/>
    <w:rsid w:val="00C4271F"/>
    <w:rsid w:val="00C43941"/>
    <w:rsid w:val="00C446B0"/>
    <w:rsid w:val="00C4471D"/>
    <w:rsid w:val="00C45926"/>
    <w:rsid w:val="00C45A5B"/>
    <w:rsid w:val="00C46318"/>
    <w:rsid w:val="00C4789D"/>
    <w:rsid w:val="00C51EF9"/>
    <w:rsid w:val="00C521CB"/>
    <w:rsid w:val="00C526AD"/>
    <w:rsid w:val="00C54837"/>
    <w:rsid w:val="00C54841"/>
    <w:rsid w:val="00C54999"/>
    <w:rsid w:val="00C551A8"/>
    <w:rsid w:val="00C56332"/>
    <w:rsid w:val="00C6076E"/>
    <w:rsid w:val="00C61A0D"/>
    <w:rsid w:val="00C61D0D"/>
    <w:rsid w:val="00C62A4C"/>
    <w:rsid w:val="00C6321F"/>
    <w:rsid w:val="00C636F7"/>
    <w:rsid w:val="00C658F1"/>
    <w:rsid w:val="00C65DCA"/>
    <w:rsid w:val="00C67F4F"/>
    <w:rsid w:val="00C7008B"/>
    <w:rsid w:val="00C7035D"/>
    <w:rsid w:val="00C705BC"/>
    <w:rsid w:val="00C70876"/>
    <w:rsid w:val="00C7107B"/>
    <w:rsid w:val="00C72DB7"/>
    <w:rsid w:val="00C734D2"/>
    <w:rsid w:val="00C73B18"/>
    <w:rsid w:val="00C73E9C"/>
    <w:rsid w:val="00C74DA4"/>
    <w:rsid w:val="00C750DF"/>
    <w:rsid w:val="00C7558C"/>
    <w:rsid w:val="00C7792B"/>
    <w:rsid w:val="00C80740"/>
    <w:rsid w:val="00C81685"/>
    <w:rsid w:val="00C818D2"/>
    <w:rsid w:val="00C82CAC"/>
    <w:rsid w:val="00C83FD5"/>
    <w:rsid w:val="00C84F09"/>
    <w:rsid w:val="00C852CD"/>
    <w:rsid w:val="00C913F2"/>
    <w:rsid w:val="00C94162"/>
    <w:rsid w:val="00C94426"/>
    <w:rsid w:val="00C95325"/>
    <w:rsid w:val="00C958B7"/>
    <w:rsid w:val="00C96E2B"/>
    <w:rsid w:val="00C96FCD"/>
    <w:rsid w:val="00C972DF"/>
    <w:rsid w:val="00CA09A7"/>
    <w:rsid w:val="00CA2B8C"/>
    <w:rsid w:val="00CA2F4C"/>
    <w:rsid w:val="00CA41E0"/>
    <w:rsid w:val="00CA4A72"/>
    <w:rsid w:val="00CA5B66"/>
    <w:rsid w:val="00CA5C57"/>
    <w:rsid w:val="00CA6297"/>
    <w:rsid w:val="00CA6FDB"/>
    <w:rsid w:val="00CB0A93"/>
    <w:rsid w:val="00CB0E57"/>
    <w:rsid w:val="00CB2CB8"/>
    <w:rsid w:val="00CB35A5"/>
    <w:rsid w:val="00CB4A4E"/>
    <w:rsid w:val="00CB6620"/>
    <w:rsid w:val="00CB6FF5"/>
    <w:rsid w:val="00CC0487"/>
    <w:rsid w:val="00CC1524"/>
    <w:rsid w:val="00CC1622"/>
    <w:rsid w:val="00CC1FDE"/>
    <w:rsid w:val="00CC50FA"/>
    <w:rsid w:val="00CC5999"/>
    <w:rsid w:val="00CD0EDC"/>
    <w:rsid w:val="00CD12E8"/>
    <w:rsid w:val="00CD1CDC"/>
    <w:rsid w:val="00CD2522"/>
    <w:rsid w:val="00CD2FCF"/>
    <w:rsid w:val="00CD39CA"/>
    <w:rsid w:val="00CD4076"/>
    <w:rsid w:val="00CD4737"/>
    <w:rsid w:val="00CD61D9"/>
    <w:rsid w:val="00CD70B5"/>
    <w:rsid w:val="00CD7105"/>
    <w:rsid w:val="00CD7997"/>
    <w:rsid w:val="00CD79E4"/>
    <w:rsid w:val="00CE00D1"/>
    <w:rsid w:val="00CE116D"/>
    <w:rsid w:val="00CE24F3"/>
    <w:rsid w:val="00CE31D7"/>
    <w:rsid w:val="00CE401E"/>
    <w:rsid w:val="00CE47C3"/>
    <w:rsid w:val="00CE49A9"/>
    <w:rsid w:val="00CE5236"/>
    <w:rsid w:val="00CE53F4"/>
    <w:rsid w:val="00CE61C0"/>
    <w:rsid w:val="00CE6E45"/>
    <w:rsid w:val="00CE705D"/>
    <w:rsid w:val="00CE7459"/>
    <w:rsid w:val="00CE7473"/>
    <w:rsid w:val="00CE7EFA"/>
    <w:rsid w:val="00CF1C42"/>
    <w:rsid w:val="00CF257F"/>
    <w:rsid w:val="00CF354D"/>
    <w:rsid w:val="00CF4A09"/>
    <w:rsid w:val="00CF51D1"/>
    <w:rsid w:val="00CF7123"/>
    <w:rsid w:val="00CF79C8"/>
    <w:rsid w:val="00CF7CC5"/>
    <w:rsid w:val="00D015BC"/>
    <w:rsid w:val="00D01CFA"/>
    <w:rsid w:val="00D03A1F"/>
    <w:rsid w:val="00D04000"/>
    <w:rsid w:val="00D04698"/>
    <w:rsid w:val="00D04A73"/>
    <w:rsid w:val="00D04F93"/>
    <w:rsid w:val="00D05231"/>
    <w:rsid w:val="00D0563F"/>
    <w:rsid w:val="00D06D04"/>
    <w:rsid w:val="00D1014C"/>
    <w:rsid w:val="00D10911"/>
    <w:rsid w:val="00D10F73"/>
    <w:rsid w:val="00D11DFE"/>
    <w:rsid w:val="00D1277B"/>
    <w:rsid w:val="00D12D74"/>
    <w:rsid w:val="00D13D26"/>
    <w:rsid w:val="00D13F11"/>
    <w:rsid w:val="00D14F3F"/>
    <w:rsid w:val="00D15539"/>
    <w:rsid w:val="00D16B78"/>
    <w:rsid w:val="00D20239"/>
    <w:rsid w:val="00D22A90"/>
    <w:rsid w:val="00D234C2"/>
    <w:rsid w:val="00D23E01"/>
    <w:rsid w:val="00D2448B"/>
    <w:rsid w:val="00D24C30"/>
    <w:rsid w:val="00D25200"/>
    <w:rsid w:val="00D252B1"/>
    <w:rsid w:val="00D255E6"/>
    <w:rsid w:val="00D25A2E"/>
    <w:rsid w:val="00D26781"/>
    <w:rsid w:val="00D27D0E"/>
    <w:rsid w:val="00D27F62"/>
    <w:rsid w:val="00D30B13"/>
    <w:rsid w:val="00D30C69"/>
    <w:rsid w:val="00D310A4"/>
    <w:rsid w:val="00D31321"/>
    <w:rsid w:val="00D33D54"/>
    <w:rsid w:val="00D34677"/>
    <w:rsid w:val="00D347D9"/>
    <w:rsid w:val="00D36498"/>
    <w:rsid w:val="00D37846"/>
    <w:rsid w:val="00D37A24"/>
    <w:rsid w:val="00D41A4B"/>
    <w:rsid w:val="00D41D0C"/>
    <w:rsid w:val="00D422E8"/>
    <w:rsid w:val="00D435DA"/>
    <w:rsid w:val="00D43FE4"/>
    <w:rsid w:val="00D44018"/>
    <w:rsid w:val="00D44152"/>
    <w:rsid w:val="00D4453F"/>
    <w:rsid w:val="00D44BB0"/>
    <w:rsid w:val="00D47A43"/>
    <w:rsid w:val="00D47F16"/>
    <w:rsid w:val="00D51754"/>
    <w:rsid w:val="00D517AD"/>
    <w:rsid w:val="00D51D5A"/>
    <w:rsid w:val="00D557C4"/>
    <w:rsid w:val="00D5643E"/>
    <w:rsid w:val="00D60388"/>
    <w:rsid w:val="00D61133"/>
    <w:rsid w:val="00D61839"/>
    <w:rsid w:val="00D61926"/>
    <w:rsid w:val="00D627D2"/>
    <w:rsid w:val="00D63DA8"/>
    <w:rsid w:val="00D64C00"/>
    <w:rsid w:val="00D65C33"/>
    <w:rsid w:val="00D667D1"/>
    <w:rsid w:val="00D67197"/>
    <w:rsid w:val="00D67C50"/>
    <w:rsid w:val="00D719AA"/>
    <w:rsid w:val="00D719EE"/>
    <w:rsid w:val="00D73C7F"/>
    <w:rsid w:val="00D74D6B"/>
    <w:rsid w:val="00D75970"/>
    <w:rsid w:val="00D76C57"/>
    <w:rsid w:val="00D7755F"/>
    <w:rsid w:val="00D77633"/>
    <w:rsid w:val="00D80A72"/>
    <w:rsid w:val="00D80D8E"/>
    <w:rsid w:val="00D818E3"/>
    <w:rsid w:val="00D81B98"/>
    <w:rsid w:val="00D82890"/>
    <w:rsid w:val="00D832BD"/>
    <w:rsid w:val="00D83B86"/>
    <w:rsid w:val="00D8452A"/>
    <w:rsid w:val="00D846E5"/>
    <w:rsid w:val="00D84870"/>
    <w:rsid w:val="00D85F3D"/>
    <w:rsid w:val="00D92110"/>
    <w:rsid w:val="00D921C6"/>
    <w:rsid w:val="00D940C2"/>
    <w:rsid w:val="00D9540E"/>
    <w:rsid w:val="00D96329"/>
    <w:rsid w:val="00D963BA"/>
    <w:rsid w:val="00D964DF"/>
    <w:rsid w:val="00D96989"/>
    <w:rsid w:val="00D975DF"/>
    <w:rsid w:val="00DA0E1A"/>
    <w:rsid w:val="00DA1C8F"/>
    <w:rsid w:val="00DA25AA"/>
    <w:rsid w:val="00DA4905"/>
    <w:rsid w:val="00DA4A6D"/>
    <w:rsid w:val="00DA5B0C"/>
    <w:rsid w:val="00DA6CA8"/>
    <w:rsid w:val="00DA761F"/>
    <w:rsid w:val="00DB0D06"/>
    <w:rsid w:val="00DB3E5C"/>
    <w:rsid w:val="00DB4F59"/>
    <w:rsid w:val="00DB54A4"/>
    <w:rsid w:val="00DB6CE5"/>
    <w:rsid w:val="00DB76CB"/>
    <w:rsid w:val="00DB788B"/>
    <w:rsid w:val="00DB7BDD"/>
    <w:rsid w:val="00DC008E"/>
    <w:rsid w:val="00DC10F5"/>
    <w:rsid w:val="00DC1779"/>
    <w:rsid w:val="00DC1F0C"/>
    <w:rsid w:val="00DC2084"/>
    <w:rsid w:val="00DC2495"/>
    <w:rsid w:val="00DC282B"/>
    <w:rsid w:val="00DC33C2"/>
    <w:rsid w:val="00DC45E4"/>
    <w:rsid w:val="00DC4C74"/>
    <w:rsid w:val="00DC4F06"/>
    <w:rsid w:val="00DC5B50"/>
    <w:rsid w:val="00DC668B"/>
    <w:rsid w:val="00DC683F"/>
    <w:rsid w:val="00DD01D4"/>
    <w:rsid w:val="00DD0A58"/>
    <w:rsid w:val="00DD0EF4"/>
    <w:rsid w:val="00DD1252"/>
    <w:rsid w:val="00DD2F6C"/>
    <w:rsid w:val="00DD380E"/>
    <w:rsid w:val="00DD6C8F"/>
    <w:rsid w:val="00DD72E9"/>
    <w:rsid w:val="00DD7F4A"/>
    <w:rsid w:val="00DE02C9"/>
    <w:rsid w:val="00DE0321"/>
    <w:rsid w:val="00DE0415"/>
    <w:rsid w:val="00DE04FA"/>
    <w:rsid w:val="00DE17E4"/>
    <w:rsid w:val="00DE2133"/>
    <w:rsid w:val="00DE275E"/>
    <w:rsid w:val="00DE30F1"/>
    <w:rsid w:val="00DE33D7"/>
    <w:rsid w:val="00DE346A"/>
    <w:rsid w:val="00DE385D"/>
    <w:rsid w:val="00DE3DA2"/>
    <w:rsid w:val="00DE44E4"/>
    <w:rsid w:val="00DE4C56"/>
    <w:rsid w:val="00DE5F5A"/>
    <w:rsid w:val="00DE6CC2"/>
    <w:rsid w:val="00DE6F44"/>
    <w:rsid w:val="00DF2A26"/>
    <w:rsid w:val="00DF3DBF"/>
    <w:rsid w:val="00DF449D"/>
    <w:rsid w:val="00DF4540"/>
    <w:rsid w:val="00DF5862"/>
    <w:rsid w:val="00DF60DE"/>
    <w:rsid w:val="00DF667F"/>
    <w:rsid w:val="00DF75B6"/>
    <w:rsid w:val="00DF7FA6"/>
    <w:rsid w:val="00E006B3"/>
    <w:rsid w:val="00E00BCA"/>
    <w:rsid w:val="00E010A3"/>
    <w:rsid w:val="00E01468"/>
    <w:rsid w:val="00E01AB3"/>
    <w:rsid w:val="00E039F3"/>
    <w:rsid w:val="00E03ACB"/>
    <w:rsid w:val="00E03BEE"/>
    <w:rsid w:val="00E049A2"/>
    <w:rsid w:val="00E05860"/>
    <w:rsid w:val="00E06D62"/>
    <w:rsid w:val="00E11932"/>
    <w:rsid w:val="00E11C81"/>
    <w:rsid w:val="00E12143"/>
    <w:rsid w:val="00E13854"/>
    <w:rsid w:val="00E1391D"/>
    <w:rsid w:val="00E1461B"/>
    <w:rsid w:val="00E1482C"/>
    <w:rsid w:val="00E14D8D"/>
    <w:rsid w:val="00E201BE"/>
    <w:rsid w:val="00E204A9"/>
    <w:rsid w:val="00E20C1A"/>
    <w:rsid w:val="00E217E1"/>
    <w:rsid w:val="00E23C39"/>
    <w:rsid w:val="00E23C66"/>
    <w:rsid w:val="00E24587"/>
    <w:rsid w:val="00E2633A"/>
    <w:rsid w:val="00E27F47"/>
    <w:rsid w:val="00E302CF"/>
    <w:rsid w:val="00E30426"/>
    <w:rsid w:val="00E31CB4"/>
    <w:rsid w:val="00E323C5"/>
    <w:rsid w:val="00E33A68"/>
    <w:rsid w:val="00E341FB"/>
    <w:rsid w:val="00E359D8"/>
    <w:rsid w:val="00E35A5E"/>
    <w:rsid w:val="00E35EBD"/>
    <w:rsid w:val="00E36065"/>
    <w:rsid w:val="00E3636E"/>
    <w:rsid w:val="00E372AF"/>
    <w:rsid w:val="00E37696"/>
    <w:rsid w:val="00E377F2"/>
    <w:rsid w:val="00E37C33"/>
    <w:rsid w:val="00E40099"/>
    <w:rsid w:val="00E40AED"/>
    <w:rsid w:val="00E41466"/>
    <w:rsid w:val="00E41A6B"/>
    <w:rsid w:val="00E42724"/>
    <w:rsid w:val="00E44658"/>
    <w:rsid w:val="00E460A3"/>
    <w:rsid w:val="00E46144"/>
    <w:rsid w:val="00E46B20"/>
    <w:rsid w:val="00E476BB"/>
    <w:rsid w:val="00E505DC"/>
    <w:rsid w:val="00E50CC8"/>
    <w:rsid w:val="00E516EE"/>
    <w:rsid w:val="00E54A3D"/>
    <w:rsid w:val="00E54B5F"/>
    <w:rsid w:val="00E56804"/>
    <w:rsid w:val="00E56EDA"/>
    <w:rsid w:val="00E6001A"/>
    <w:rsid w:val="00E61079"/>
    <w:rsid w:val="00E615D6"/>
    <w:rsid w:val="00E62DCF"/>
    <w:rsid w:val="00E636D2"/>
    <w:rsid w:val="00E64B7F"/>
    <w:rsid w:val="00E65635"/>
    <w:rsid w:val="00E664E9"/>
    <w:rsid w:val="00E71135"/>
    <w:rsid w:val="00E71903"/>
    <w:rsid w:val="00E71D3B"/>
    <w:rsid w:val="00E746AF"/>
    <w:rsid w:val="00E74A19"/>
    <w:rsid w:val="00E759D6"/>
    <w:rsid w:val="00E7728E"/>
    <w:rsid w:val="00E77313"/>
    <w:rsid w:val="00E77E2A"/>
    <w:rsid w:val="00E77FF9"/>
    <w:rsid w:val="00E80CF1"/>
    <w:rsid w:val="00E81C53"/>
    <w:rsid w:val="00E82063"/>
    <w:rsid w:val="00E828BF"/>
    <w:rsid w:val="00E84993"/>
    <w:rsid w:val="00E85472"/>
    <w:rsid w:val="00E85D5D"/>
    <w:rsid w:val="00E86831"/>
    <w:rsid w:val="00E87C81"/>
    <w:rsid w:val="00E90AB4"/>
    <w:rsid w:val="00E93A73"/>
    <w:rsid w:val="00E94FDA"/>
    <w:rsid w:val="00E95193"/>
    <w:rsid w:val="00E95B8D"/>
    <w:rsid w:val="00E9647E"/>
    <w:rsid w:val="00EA00F3"/>
    <w:rsid w:val="00EA0490"/>
    <w:rsid w:val="00EA0593"/>
    <w:rsid w:val="00EA37F6"/>
    <w:rsid w:val="00EA4C55"/>
    <w:rsid w:val="00EA4DFD"/>
    <w:rsid w:val="00EA5C0F"/>
    <w:rsid w:val="00EA6382"/>
    <w:rsid w:val="00EB07DC"/>
    <w:rsid w:val="00EB150B"/>
    <w:rsid w:val="00EB2203"/>
    <w:rsid w:val="00EB2BE3"/>
    <w:rsid w:val="00EB38FA"/>
    <w:rsid w:val="00EB3BE8"/>
    <w:rsid w:val="00EB4B3F"/>
    <w:rsid w:val="00EB4B79"/>
    <w:rsid w:val="00EB589A"/>
    <w:rsid w:val="00EB6ECE"/>
    <w:rsid w:val="00EB7943"/>
    <w:rsid w:val="00EC02FE"/>
    <w:rsid w:val="00EC08A2"/>
    <w:rsid w:val="00EC0D9E"/>
    <w:rsid w:val="00EC26C6"/>
    <w:rsid w:val="00EC5C26"/>
    <w:rsid w:val="00EC6659"/>
    <w:rsid w:val="00EC72F3"/>
    <w:rsid w:val="00EC7496"/>
    <w:rsid w:val="00ED0B54"/>
    <w:rsid w:val="00ED1D04"/>
    <w:rsid w:val="00ED4022"/>
    <w:rsid w:val="00ED483F"/>
    <w:rsid w:val="00ED4AED"/>
    <w:rsid w:val="00ED4DC4"/>
    <w:rsid w:val="00ED6045"/>
    <w:rsid w:val="00ED67D8"/>
    <w:rsid w:val="00ED6EE0"/>
    <w:rsid w:val="00ED74DB"/>
    <w:rsid w:val="00ED7942"/>
    <w:rsid w:val="00EE05E5"/>
    <w:rsid w:val="00EE0FDE"/>
    <w:rsid w:val="00EE2506"/>
    <w:rsid w:val="00EE37D7"/>
    <w:rsid w:val="00EE38FA"/>
    <w:rsid w:val="00EE45E4"/>
    <w:rsid w:val="00EE4630"/>
    <w:rsid w:val="00EE5844"/>
    <w:rsid w:val="00EE7950"/>
    <w:rsid w:val="00EE7FCF"/>
    <w:rsid w:val="00EF19EA"/>
    <w:rsid w:val="00EF1F30"/>
    <w:rsid w:val="00EF23D9"/>
    <w:rsid w:val="00EF2651"/>
    <w:rsid w:val="00EF2800"/>
    <w:rsid w:val="00EF42DA"/>
    <w:rsid w:val="00EF52B8"/>
    <w:rsid w:val="00EF5FC4"/>
    <w:rsid w:val="00EF5FF6"/>
    <w:rsid w:val="00EF7B83"/>
    <w:rsid w:val="00F03391"/>
    <w:rsid w:val="00F03C0B"/>
    <w:rsid w:val="00F0495F"/>
    <w:rsid w:val="00F05180"/>
    <w:rsid w:val="00F05E77"/>
    <w:rsid w:val="00F07846"/>
    <w:rsid w:val="00F11796"/>
    <w:rsid w:val="00F118E3"/>
    <w:rsid w:val="00F11B4D"/>
    <w:rsid w:val="00F12855"/>
    <w:rsid w:val="00F12E14"/>
    <w:rsid w:val="00F13804"/>
    <w:rsid w:val="00F13BAA"/>
    <w:rsid w:val="00F16B38"/>
    <w:rsid w:val="00F170CF"/>
    <w:rsid w:val="00F177CD"/>
    <w:rsid w:val="00F17C10"/>
    <w:rsid w:val="00F220D7"/>
    <w:rsid w:val="00F22492"/>
    <w:rsid w:val="00F22678"/>
    <w:rsid w:val="00F2348B"/>
    <w:rsid w:val="00F24C76"/>
    <w:rsid w:val="00F26244"/>
    <w:rsid w:val="00F27FDA"/>
    <w:rsid w:val="00F30CC9"/>
    <w:rsid w:val="00F313A2"/>
    <w:rsid w:val="00F313F1"/>
    <w:rsid w:val="00F316EE"/>
    <w:rsid w:val="00F32903"/>
    <w:rsid w:val="00F32F10"/>
    <w:rsid w:val="00F33144"/>
    <w:rsid w:val="00F33196"/>
    <w:rsid w:val="00F348DC"/>
    <w:rsid w:val="00F35752"/>
    <w:rsid w:val="00F35D12"/>
    <w:rsid w:val="00F35FCC"/>
    <w:rsid w:val="00F376CD"/>
    <w:rsid w:val="00F37A64"/>
    <w:rsid w:val="00F40754"/>
    <w:rsid w:val="00F40E6C"/>
    <w:rsid w:val="00F417BA"/>
    <w:rsid w:val="00F41872"/>
    <w:rsid w:val="00F41B84"/>
    <w:rsid w:val="00F4319E"/>
    <w:rsid w:val="00F43354"/>
    <w:rsid w:val="00F43AFB"/>
    <w:rsid w:val="00F449E9"/>
    <w:rsid w:val="00F44A16"/>
    <w:rsid w:val="00F47B7D"/>
    <w:rsid w:val="00F47BD6"/>
    <w:rsid w:val="00F50F1D"/>
    <w:rsid w:val="00F5169E"/>
    <w:rsid w:val="00F51CA4"/>
    <w:rsid w:val="00F52B58"/>
    <w:rsid w:val="00F53296"/>
    <w:rsid w:val="00F53CBA"/>
    <w:rsid w:val="00F53D8A"/>
    <w:rsid w:val="00F53EB2"/>
    <w:rsid w:val="00F54917"/>
    <w:rsid w:val="00F54977"/>
    <w:rsid w:val="00F54D32"/>
    <w:rsid w:val="00F54EB2"/>
    <w:rsid w:val="00F567D3"/>
    <w:rsid w:val="00F57027"/>
    <w:rsid w:val="00F61C8E"/>
    <w:rsid w:val="00F629CF"/>
    <w:rsid w:val="00F63747"/>
    <w:rsid w:val="00F63DD2"/>
    <w:rsid w:val="00F64D9F"/>
    <w:rsid w:val="00F666BB"/>
    <w:rsid w:val="00F67284"/>
    <w:rsid w:val="00F67A0C"/>
    <w:rsid w:val="00F70AB2"/>
    <w:rsid w:val="00F71026"/>
    <w:rsid w:val="00F71863"/>
    <w:rsid w:val="00F72573"/>
    <w:rsid w:val="00F72A16"/>
    <w:rsid w:val="00F72B05"/>
    <w:rsid w:val="00F72E63"/>
    <w:rsid w:val="00F73149"/>
    <w:rsid w:val="00F73750"/>
    <w:rsid w:val="00F74761"/>
    <w:rsid w:val="00F74B1F"/>
    <w:rsid w:val="00F74CB8"/>
    <w:rsid w:val="00F760B7"/>
    <w:rsid w:val="00F80766"/>
    <w:rsid w:val="00F807D9"/>
    <w:rsid w:val="00F80892"/>
    <w:rsid w:val="00F80C8F"/>
    <w:rsid w:val="00F819F2"/>
    <w:rsid w:val="00F83069"/>
    <w:rsid w:val="00F841A0"/>
    <w:rsid w:val="00F85AC0"/>
    <w:rsid w:val="00F85D30"/>
    <w:rsid w:val="00F86AF8"/>
    <w:rsid w:val="00F8704E"/>
    <w:rsid w:val="00F87409"/>
    <w:rsid w:val="00F9066E"/>
    <w:rsid w:val="00F93323"/>
    <w:rsid w:val="00F9589F"/>
    <w:rsid w:val="00F964F6"/>
    <w:rsid w:val="00F97628"/>
    <w:rsid w:val="00F979C6"/>
    <w:rsid w:val="00FA0267"/>
    <w:rsid w:val="00FA1267"/>
    <w:rsid w:val="00FA1439"/>
    <w:rsid w:val="00FA21B5"/>
    <w:rsid w:val="00FA2360"/>
    <w:rsid w:val="00FA3515"/>
    <w:rsid w:val="00FA49C2"/>
    <w:rsid w:val="00FA57B6"/>
    <w:rsid w:val="00FA6862"/>
    <w:rsid w:val="00FA729E"/>
    <w:rsid w:val="00FA7659"/>
    <w:rsid w:val="00FA7E47"/>
    <w:rsid w:val="00FB07B0"/>
    <w:rsid w:val="00FB116A"/>
    <w:rsid w:val="00FB35F5"/>
    <w:rsid w:val="00FB36E8"/>
    <w:rsid w:val="00FB38E8"/>
    <w:rsid w:val="00FB4BB8"/>
    <w:rsid w:val="00FB64C0"/>
    <w:rsid w:val="00FB65D7"/>
    <w:rsid w:val="00FB699E"/>
    <w:rsid w:val="00FB7340"/>
    <w:rsid w:val="00FB78D1"/>
    <w:rsid w:val="00FC0E8D"/>
    <w:rsid w:val="00FC1900"/>
    <w:rsid w:val="00FC1B4B"/>
    <w:rsid w:val="00FC1F86"/>
    <w:rsid w:val="00FC46F0"/>
    <w:rsid w:val="00FC4E60"/>
    <w:rsid w:val="00FD03D7"/>
    <w:rsid w:val="00FD06BD"/>
    <w:rsid w:val="00FD1C1B"/>
    <w:rsid w:val="00FD2AC9"/>
    <w:rsid w:val="00FD3DC2"/>
    <w:rsid w:val="00FD40E9"/>
    <w:rsid w:val="00FD56A5"/>
    <w:rsid w:val="00FE01FB"/>
    <w:rsid w:val="00FE0EAC"/>
    <w:rsid w:val="00FE1A83"/>
    <w:rsid w:val="00FE239E"/>
    <w:rsid w:val="00FE3CA9"/>
    <w:rsid w:val="00FE56A9"/>
    <w:rsid w:val="00FE5F2E"/>
    <w:rsid w:val="00FE67D0"/>
    <w:rsid w:val="00FE7705"/>
    <w:rsid w:val="00FE7F41"/>
    <w:rsid w:val="00FF0150"/>
    <w:rsid w:val="00FF159A"/>
    <w:rsid w:val="00FF1795"/>
    <w:rsid w:val="00FF1E7C"/>
    <w:rsid w:val="00FF297E"/>
    <w:rsid w:val="00FF34A1"/>
    <w:rsid w:val="00FF366A"/>
    <w:rsid w:val="00FF6AE9"/>
    <w:rsid w:val="25E2A034"/>
    <w:rsid w:val="41690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00D0B"/>
  <w15:docId w15:val="{C653A104-B07D-4A5E-9226-E793E2A4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Montserrat pt 9"/>
    <w:qFormat/>
    <w:rsid w:val="00E00BCA"/>
    <w:pPr>
      <w:spacing w:before="120" w:after="200" w:line="276" w:lineRule="auto"/>
      <w:jc w:val="both"/>
    </w:pPr>
    <w:rPr>
      <w:rFonts w:ascii="Montserrat Light" w:hAnsi="Montserrat Light"/>
      <w:sz w:val="18"/>
      <w:lang w:val="en-CA"/>
    </w:rPr>
  </w:style>
  <w:style w:type="paragraph" w:styleId="Heading1">
    <w:name w:val="heading 1"/>
    <w:basedOn w:val="Normal"/>
    <w:next w:val="Normal"/>
    <w:link w:val="Heading1Char"/>
    <w:qFormat/>
    <w:rsid w:val="00375BFC"/>
    <w:pPr>
      <w:keepNext/>
      <w:keepLines/>
      <w:pageBreakBefore/>
      <w:numPr>
        <w:numId w:val="39"/>
      </w:numPr>
      <w:spacing w:before="360" w:after="240"/>
      <w:outlineLvl w:val="0"/>
    </w:pPr>
    <w:rPr>
      <w:rFonts w:ascii="DINosaur Bold" w:hAnsi="DINosaur Bold" w:cs="Arial"/>
      <w:b/>
      <w:bCs/>
      <w:iCs/>
      <w:caps/>
      <w:color w:val="000000" w:themeColor="text1"/>
      <w:sz w:val="24"/>
      <w:szCs w:val="28"/>
    </w:rPr>
  </w:style>
  <w:style w:type="paragraph" w:styleId="Heading2">
    <w:name w:val="heading 2"/>
    <w:basedOn w:val="ListParagraph"/>
    <w:next w:val="Normal"/>
    <w:link w:val="Heading2Char"/>
    <w:uiPriority w:val="99"/>
    <w:qFormat/>
    <w:rsid w:val="00E00BCA"/>
    <w:pPr>
      <w:keepNext/>
      <w:keepLines/>
      <w:numPr>
        <w:ilvl w:val="1"/>
        <w:numId w:val="39"/>
      </w:numPr>
      <w:spacing w:before="360" w:after="240"/>
      <w:contextualSpacing/>
      <w:outlineLvl w:val="1"/>
    </w:pPr>
    <w:rPr>
      <w:rFonts w:ascii="DINosaur" w:hAnsi="DINosaur"/>
      <w:b/>
      <w:bCs/>
      <w:sz w:val="22"/>
      <w:szCs w:val="28"/>
    </w:rPr>
  </w:style>
  <w:style w:type="paragraph" w:styleId="Heading3">
    <w:name w:val="heading 3"/>
    <w:basedOn w:val="Normal"/>
    <w:next w:val="Normal"/>
    <w:link w:val="Heading3Char"/>
    <w:uiPriority w:val="99"/>
    <w:qFormat/>
    <w:rsid w:val="00E00BCA"/>
    <w:pPr>
      <w:keepNext/>
      <w:numPr>
        <w:ilvl w:val="2"/>
        <w:numId w:val="39"/>
      </w:numPr>
      <w:spacing w:before="360" w:after="240"/>
      <w:outlineLvl w:val="2"/>
    </w:pPr>
    <w:rPr>
      <w:rFonts w:ascii="DINosaur" w:hAnsi="DINosaur" w:cs="Arial"/>
      <w:b/>
      <w:bCs/>
      <w:i/>
      <w:sz w:val="22"/>
      <w:szCs w:val="24"/>
    </w:rPr>
  </w:style>
  <w:style w:type="paragraph" w:styleId="Heading4">
    <w:name w:val="heading 4"/>
    <w:basedOn w:val="Normal"/>
    <w:next w:val="Normal"/>
    <w:link w:val="Heading4Char"/>
    <w:unhideWhenUsed/>
    <w:qFormat/>
    <w:rsid w:val="00E00BCA"/>
    <w:pPr>
      <w:keepNext/>
      <w:keepLines/>
      <w:numPr>
        <w:ilvl w:val="3"/>
        <w:numId w:val="39"/>
      </w:numPr>
      <w:tabs>
        <w:tab w:val="clear" w:pos="1899"/>
        <w:tab w:val="num" w:pos="907"/>
      </w:tabs>
      <w:spacing w:before="360" w:after="240"/>
      <w:ind w:left="907"/>
      <w:outlineLvl w:val="3"/>
    </w:pPr>
    <w:rPr>
      <w:rFonts w:ascii="DINosaur" w:hAnsi="DINosaur" w:cs="Arial"/>
      <w:b/>
      <w:bCs/>
      <w:i/>
      <w:sz w:val="20"/>
    </w:rPr>
  </w:style>
  <w:style w:type="paragraph" w:styleId="Heading5">
    <w:name w:val="heading 5"/>
    <w:aliases w:val="Append Level 1"/>
    <w:basedOn w:val="Normal"/>
    <w:next w:val="Normal"/>
    <w:link w:val="Heading5Char"/>
    <w:unhideWhenUsed/>
    <w:rsid w:val="00835287"/>
    <w:pPr>
      <w:keepNext/>
      <w:keepLines/>
      <w:pageBreakBefore/>
      <w:numPr>
        <w:ilvl w:val="4"/>
        <w:numId w:val="39"/>
      </w:numPr>
      <w:spacing w:before="360" w:after="360"/>
      <w:outlineLvl w:val="4"/>
    </w:pPr>
    <w:rPr>
      <w:rFonts w:ascii="DINosaur" w:eastAsiaTheme="majorEastAsia" w:hAnsi="DINosaur" w:cstheme="majorBidi"/>
      <w:b/>
      <w:caps/>
      <w:kern w:val="28"/>
      <w:sz w:val="24"/>
      <w:szCs w:val="26"/>
    </w:rPr>
  </w:style>
  <w:style w:type="paragraph" w:styleId="Heading6">
    <w:name w:val="heading 6"/>
    <w:aliases w:val="Append Level 2"/>
    <w:next w:val="Normal"/>
    <w:link w:val="Heading6Char"/>
    <w:unhideWhenUsed/>
    <w:qFormat/>
    <w:rsid w:val="00B02D3A"/>
    <w:pPr>
      <w:keepNext/>
      <w:keepLines/>
      <w:numPr>
        <w:ilvl w:val="5"/>
        <w:numId w:val="39"/>
      </w:numPr>
      <w:spacing w:before="360" w:after="240"/>
      <w:outlineLvl w:val="5"/>
    </w:pPr>
    <w:rPr>
      <w:rFonts w:ascii="Arial" w:eastAsiaTheme="majorEastAsia" w:hAnsi="Arial" w:cstheme="majorBidi"/>
      <w:b/>
      <w:iCs/>
      <w:color w:val="0054A5" w:themeColor="text2"/>
      <w:kern w:val="28"/>
      <w:position w:val="6"/>
      <w:sz w:val="24"/>
      <w:szCs w:val="24"/>
    </w:rPr>
  </w:style>
  <w:style w:type="paragraph" w:styleId="Heading7">
    <w:name w:val="heading 7"/>
    <w:aliases w:val="Exec Sum Level 1"/>
    <w:basedOn w:val="Heading8"/>
    <w:next w:val="Normal"/>
    <w:link w:val="Heading7Char"/>
    <w:unhideWhenUsed/>
    <w:qFormat/>
    <w:rsid w:val="003308A7"/>
    <w:pPr>
      <w:pageBreakBefore/>
      <w:outlineLvl w:val="6"/>
    </w:pPr>
  </w:style>
  <w:style w:type="paragraph" w:styleId="Heading8">
    <w:name w:val="heading 8"/>
    <w:aliases w:val="Exec Sum Level 2"/>
    <w:basedOn w:val="Heading2"/>
    <w:next w:val="Normal"/>
    <w:link w:val="Heading8Char"/>
    <w:unhideWhenUsed/>
    <w:qFormat/>
    <w:rsid w:val="007065B8"/>
    <w:pPr>
      <w:numPr>
        <w:ilvl w:val="0"/>
        <w:numId w:val="0"/>
      </w:numPr>
      <w:outlineLvl w:val="7"/>
    </w:pPr>
    <w:rPr>
      <w:rFonts w:ascii="DINosaur Bold" w:hAnsi="DINosaur Bold"/>
      <w:iCs/>
    </w:rPr>
  </w:style>
  <w:style w:type="paragraph" w:styleId="Heading9">
    <w:name w:val="heading 9"/>
    <w:aliases w:val="Exec Sum Level 3"/>
    <w:basedOn w:val="Normal"/>
    <w:next w:val="Normal"/>
    <w:link w:val="Heading9Char"/>
    <w:unhideWhenUsed/>
    <w:qFormat/>
    <w:rsid w:val="00DC668B"/>
    <w:pPr>
      <w:keepNext/>
      <w:keepLines/>
      <w:spacing w:before="360" w:after="240"/>
      <w:outlineLvl w:val="8"/>
    </w:pPr>
    <w:rPr>
      <w:rFonts w:eastAsiaTheme="majorEastAsia" w:cstheme="majorBidi"/>
      <w:b/>
      <w:i/>
      <w:iCs/>
      <w:color w:val="0054A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2">
    <w:name w:val="Table Classic 2"/>
    <w:basedOn w:val="TableNormal"/>
    <w:rsid w:val="00BF64FE"/>
    <w:pPr>
      <w:tabs>
        <w:tab w:val="left" w:pos="360"/>
        <w:tab w:val="left" w:pos="720"/>
        <w:tab w:val="left" w:pos="1080"/>
        <w:tab w:val="left" w:pos="1440"/>
      </w:tabs>
    </w:pPr>
    <w:rPr>
      <w:rFonts w:ascii="Arial" w:hAnsi="Arial"/>
      <w:sz w:val="18"/>
      <w:szCs w:val="18"/>
    </w:rPr>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15" w:type="dxa"/>
        <w:right w:w="115" w:type="dxa"/>
      </w:tblCellMar>
    </w:tblPr>
    <w:trPr>
      <w:jc w:val="center"/>
    </w:trPr>
    <w:tcPr>
      <w:shd w:val="clear" w:color="auto" w:fill="auto"/>
    </w:tcPr>
    <w:tblStylePr w:type="firstRow">
      <w:rPr>
        <w:rFonts w:ascii="Arial" w:hAnsi="Arial"/>
        <w:b/>
        <w:i w:val="0"/>
        <w:color w:val="auto"/>
        <w:sz w:val="18"/>
        <w:szCs w:val="18"/>
      </w:rPr>
      <w:tblPr/>
      <w:tcPr>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l2br w:val="nil"/>
          <w:tr2bl w:val="nil"/>
        </w:tcBorders>
        <w:shd w:val="clear" w:color="auto" w:fill="CCCCFF"/>
      </w:tcPr>
    </w:tblStylePr>
    <w:tblStylePr w:type="lastRow">
      <w:rPr>
        <w:rFonts w:ascii="Arial" w:hAnsi="Arial"/>
        <w:color w:val="auto"/>
        <w:sz w:val="18"/>
      </w:rPr>
      <w:tblPr/>
      <w:tcPr>
        <w:tcBorders>
          <w:top w:val="single" w:sz="6" w:space="0" w:color="000000"/>
          <w:tl2br w:val="none" w:sz="0" w:space="0" w:color="auto"/>
          <w:tr2bl w:val="none" w:sz="0" w:space="0" w:color="auto"/>
        </w:tcBorders>
      </w:tcPr>
    </w:tblStylePr>
    <w:tblStylePr w:type="firstCol">
      <w:rPr>
        <w:rFonts w:ascii="Arial" w:hAnsi="Arial"/>
        <w:b/>
        <w:bCs/>
        <w:sz w:val="18"/>
      </w:rPr>
      <w:tblPr/>
      <w:tcPr>
        <w:shd w:val="clear" w:color="auto" w:fill="FFFF99"/>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StyleBulleted6">
    <w:name w:val="Style Bulleted6"/>
    <w:rsid w:val="00BF64FE"/>
    <w:pPr>
      <w:numPr>
        <w:numId w:val="1"/>
      </w:numPr>
    </w:pPr>
  </w:style>
  <w:style w:type="numbering" w:customStyle="1" w:styleId="StyleBulleted9">
    <w:name w:val="Style Bulleted9"/>
    <w:basedOn w:val="NoList"/>
    <w:rsid w:val="00BF64FE"/>
    <w:pPr>
      <w:numPr>
        <w:numId w:val="2"/>
      </w:numPr>
    </w:pPr>
  </w:style>
  <w:style w:type="paragraph" w:styleId="Header">
    <w:name w:val="header"/>
    <w:basedOn w:val="Normal"/>
    <w:link w:val="HeaderChar"/>
    <w:uiPriority w:val="99"/>
    <w:rsid w:val="00FC1B4B"/>
    <w:pPr>
      <w:tabs>
        <w:tab w:val="center" w:pos="4680"/>
        <w:tab w:val="right" w:pos="9360"/>
      </w:tabs>
      <w:spacing w:before="0" w:after="0"/>
    </w:pPr>
    <w:rPr>
      <w:rFonts w:ascii="DINosaur Bold" w:eastAsia="Calibri" w:hAnsi="DINosaur Bold"/>
      <w:b/>
      <w:bCs/>
      <w:color w:val="0054A6"/>
      <w:sz w:val="28"/>
      <w:szCs w:val="28"/>
    </w:rPr>
  </w:style>
  <w:style w:type="paragraph" w:styleId="Footer">
    <w:name w:val="footer"/>
    <w:basedOn w:val="Normal"/>
    <w:link w:val="FooterChar"/>
    <w:uiPriority w:val="99"/>
    <w:rsid w:val="00B02E15"/>
    <w:pPr>
      <w:tabs>
        <w:tab w:val="center" w:pos="4320"/>
        <w:tab w:val="right" w:pos="8640"/>
      </w:tabs>
      <w:spacing w:before="0" w:after="0"/>
    </w:pPr>
    <w:rPr>
      <w:color w:val="BFBFBF" w:themeColor="background1" w:themeShade="BF"/>
      <w:sz w:val="16"/>
    </w:rPr>
  </w:style>
  <w:style w:type="paragraph" w:styleId="Title">
    <w:name w:val="Title"/>
    <w:aliases w:val="Proposal Title"/>
    <w:basedOn w:val="Normal"/>
    <w:next w:val="Normal"/>
    <w:link w:val="TitleChar"/>
    <w:uiPriority w:val="10"/>
    <w:qFormat/>
    <w:rsid w:val="00546953"/>
    <w:pPr>
      <w:spacing w:line="1000" w:lineRule="exact"/>
    </w:pPr>
    <w:rPr>
      <w:rFonts w:ascii="DINOSAUR-BOOK" w:hAnsi="DINOSAUR-BOOK"/>
      <w:color w:val="0054A5" w:themeColor="accent4"/>
      <w:sz w:val="80"/>
      <w:szCs w:val="80"/>
    </w:rPr>
  </w:style>
  <w:style w:type="paragraph" w:styleId="Subtitle">
    <w:name w:val="Subtitle"/>
    <w:basedOn w:val="Normal"/>
    <w:next w:val="Normal"/>
    <w:link w:val="SubtitleChar"/>
    <w:uiPriority w:val="11"/>
    <w:qFormat/>
    <w:rsid w:val="006B14AB"/>
    <w:pPr>
      <w:spacing w:before="0" w:after="0"/>
    </w:pPr>
    <w:rPr>
      <w:rFonts w:ascii="DINOSAUR-BOOK" w:hAnsi="DINOSAUR-BOOK"/>
      <w:color w:val="0054A6"/>
      <w:sz w:val="40"/>
      <w:szCs w:val="40"/>
    </w:rPr>
  </w:style>
  <w:style w:type="paragraph" w:customStyle="1" w:styleId="Footer-frontpage">
    <w:name w:val="Footer - front page"/>
    <w:basedOn w:val="Footer"/>
    <w:qFormat/>
    <w:rsid w:val="00FE5F2E"/>
    <w:pPr>
      <w:jc w:val="center"/>
    </w:pPr>
    <w:rPr>
      <w:color w:val="FFFFFF" w:themeColor="background1"/>
      <w:sz w:val="22"/>
      <w:szCs w:val="32"/>
    </w:rPr>
  </w:style>
  <w:style w:type="paragraph" w:styleId="TOC1">
    <w:name w:val="toc 1"/>
    <w:basedOn w:val="Normal"/>
    <w:next w:val="Normal"/>
    <w:link w:val="TOC1Char"/>
    <w:autoRedefine/>
    <w:uiPriority w:val="39"/>
    <w:unhideWhenUsed/>
    <w:rsid w:val="00263889"/>
    <w:pPr>
      <w:widowControl w:val="0"/>
      <w:tabs>
        <w:tab w:val="left" w:pos="284"/>
        <w:tab w:val="right" w:leader="dot" w:pos="9350"/>
      </w:tabs>
      <w:spacing w:after="120"/>
      <w:ind w:left="284" w:hanging="284"/>
    </w:pPr>
    <w:rPr>
      <w:rFonts w:eastAsiaTheme="minorHAnsi" w:cstheme="minorBidi"/>
      <w:b/>
      <w:caps/>
      <w:noProof/>
      <w:sz w:val="20"/>
      <w:szCs w:val="23"/>
      <w14:scene3d>
        <w14:camera w14:prst="orthographicFront"/>
        <w14:lightRig w14:rig="threePt" w14:dir="t">
          <w14:rot w14:lat="0" w14:lon="0" w14:rev="0"/>
        </w14:lightRig>
      </w14:scene3d>
    </w:rPr>
  </w:style>
  <w:style w:type="character" w:customStyle="1" w:styleId="TOC1Char">
    <w:name w:val="TOC 1 Char"/>
    <w:basedOn w:val="DefaultParagraphFont"/>
    <w:link w:val="TOC1"/>
    <w:uiPriority w:val="39"/>
    <w:rsid w:val="00263889"/>
    <w:rPr>
      <w:rFonts w:ascii="Montserrat Light" w:eastAsiaTheme="minorHAnsi" w:hAnsi="Montserrat Light" w:cstheme="minorBidi"/>
      <w:b/>
      <w:caps/>
      <w:noProof/>
      <w:szCs w:val="23"/>
      <w:lang w:val="en-CA"/>
      <w14:scene3d>
        <w14:camera w14:prst="orthographicFront"/>
        <w14:lightRig w14:rig="threePt" w14:dir="t">
          <w14:rot w14:lat="0" w14:lon="0" w14:rev="0"/>
        </w14:lightRig>
      </w14:scene3d>
    </w:rPr>
  </w:style>
  <w:style w:type="paragraph" w:styleId="TOC2">
    <w:name w:val="toc 2"/>
    <w:basedOn w:val="Normal"/>
    <w:next w:val="Normal"/>
    <w:autoRedefine/>
    <w:uiPriority w:val="39"/>
    <w:rsid w:val="00263889"/>
    <w:pPr>
      <w:tabs>
        <w:tab w:val="left" w:pos="1080"/>
        <w:tab w:val="right" w:leader="dot" w:pos="9346"/>
      </w:tabs>
      <w:ind w:left="1080" w:hanging="540"/>
    </w:pPr>
    <w:rPr>
      <w:rFonts w:eastAsiaTheme="minorHAnsi"/>
      <w:noProof/>
      <w14:scene3d>
        <w14:camera w14:prst="orthographicFront"/>
        <w14:lightRig w14:rig="threePt" w14:dir="t">
          <w14:rot w14:lat="0" w14:lon="0" w14:rev="0"/>
        </w14:lightRig>
      </w14:scene3d>
    </w:rPr>
  </w:style>
  <w:style w:type="character" w:styleId="Hyperlink">
    <w:name w:val="Hyperlink"/>
    <w:basedOn w:val="DefaultParagraphFont"/>
    <w:uiPriority w:val="99"/>
    <w:rsid w:val="0048386B"/>
    <w:rPr>
      <w:rFonts w:ascii="Montserrat Light" w:hAnsi="Montserrat Light"/>
      <w:color w:val="00ACEF" w:themeColor="accent1"/>
      <w:sz w:val="18"/>
      <w:szCs w:val="20"/>
      <w:u w:val="single"/>
    </w:rPr>
  </w:style>
  <w:style w:type="paragraph" w:styleId="TOCHeading">
    <w:name w:val="TOC Heading"/>
    <w:basedOn w:val="Heading1"/>
    <w:next w:val="Normal"/>
    <w:link w:val="TOCHeadingChar"/>
    <w:uiPriority w:val="39"/>
    <w:unhideWhenUsed/>
    <w:qFormat/>
    <w:rsid w:val="00263889"/>
    <w:pPr>
      <w:keepNext w:val="0"/>
      <w:keepLines w:val="0"/>
      <w:pageBreakBefore w:val="0"/>
      <w:widowControl w:val="0"/>
      <w:numPr>
        <w:numId w:val="0"/>
      </w:numPr>
      <w:outlineLvl w:val="9"/>
    </w:pPr>
    <w:rPr>
      <w:rFonts w:ascii="Montserrat Light" w:eastAsiaTheme="minorHAnsi" w:hAnsi="Montserrat Light" w:cstheme="minorBidi"/>
      <w:bCs w:val="0"/>
      <w:sz w:val="22"/>
      <w:szCs w:val="22"/>
    </w:rPr>
  </w:style>
  <w:style w:type="numbering" w:customStyle="1" w:styleId="StyleNumberedLeft025Hanging025">
    <w:name w:val="Style Numbered Left:  0.25&quot; Hanging:  0.25&quot;"/>
    <w:basedOn w:val="NoList"/>
    <w:rsid w:val="00BF64FE"/>
    <w:pPr>
      <w:numPr>
        <w:numId w:val="3"/>
      </w:numPr>
    </w:pPr>
  </w:style>
  <w:style w:type="paragraph" w:styleId="FootnoteText">
    <w:name w:val="footnote text"/>
    <w:basedOn w:val="Normal"/>
    <w:link w:val="FootnoteTextChar"/>
    <w:uiPriority w:val="99"/>
    <w:rsid w:val="003334AC"/>
    <w:pPr>
      <w:keepLines/>
    </w:pPr>
    <w:rPr>
      <w:sz w:val="16"/>
    </w:rPr>
  </w:style>
  <w:style w:type="character" w:styleId="FootnoteReference">
    <w:name w:val="footnote reference"/>
    <w:basedOn w:val="DefaultParagraphFont"/>
    <w:uiPriority w:val="99"/>
    <w:rsid w:val="003334AC"/>
    <w:rPr>
      <w:rFonts w:ascii="Montserrat Light" w:hAnsi="Montserrat Light"/>
      <w:color w:val="auto"/>
      <w:sz w:val="18"/>
      <w:vertAlign w:val="superscript"/>
    </w:rPr>
  </w:style>
  <w:style w:type="paragraph" w:styleId="Caption">
    <w:name w:val="caption"/>
    <w:aliases w:val="Table Caption,Char,Caption Char1 Char"/>
    <w:basedOn w:val="Normal"/>
    <w:next w:val="Normal"/>
    <w:link w:val="CaptionChar"/>
    <w:uiPriority w:val="35"/>
    <w:qFormat/>
    <w:rsid w:val="00DB4F59"/>
    <w:pPr>
      <w:keepNext/>
      <w:spacing w:after="120"/>
      <w:jc w:val="left"/>
    </w:pPr>
    <w:rPr>
      <w:b/>
      <w:bCs/>
      <w:color w:val="000000" w:themeColor="text1"/>
    </w:rPr>
  </w:style>
  <w:style w:type="numbering" w:customStyle="1" w:styleId="StyleBulletedLeft0Hanging03">
    <w:name w:val="Style Bulleted Left:  0&quot; Hanging:  0.3&quot;"/>
    <w:basedOn w:val="NoList"/>
    <w:rsid w:val="00BF64FE"/>
    <w:pPr>
      <w:numPr>
        <w:numId w:val="4"/>
      </w:numPr>
    </w:pPr>
  </w:style>
  <w:style w:type="paragraph" w:customStyle="1" w:styleId="StyleCaptionWhite">
    <w:name w:val="Style Caption + White"/>
    <w:basedOn w:val="Caption"/>
    <w:rsid w:val="00BF64FE"/>
    <w:rPr>
      <w:color w:val="FFFFFF"/>
      <w14:textFill>
        <w14:solidFill>
          <w14:srgbClr w14:val="FFFFFF">
            <w14:lumMod w14:val="50000"/>
          </w14:srgbClr>
        </w14:solidFill>
      </w14:textFill>
    </w:rPr>
  </w:style>
  <w:style w:type="numbering" w:customStyle="1" w:styleId="StyleBulleted">
    <w:name w:val="Style Bulleted"/>
    <w:basedOn w:val="NoList"/>
    <w:rsid w:val="00BF64FE"/>
    <w:pPr>
      <w:numPr>
        <w:numId w:val="5"/>
      </w:numPr>
    </w:pPr>
  </w:style>
  <w:style w:type="character" w:customStyle="1" w:styleId="Heading4Char">
    <w:name w:val="Heading 4 Char"/>
    <w:basedOn w:val="DefaultParagraphFont"/>
    <w:link w:val="Heading4"/>
    <w:rsid w:val="00E00BCA"/>
    <w:rPr>
      <w:rFonts w:ascii="DINosaur" w:hAnsi="DINosaur" w:cs="Arial"/>
      <w:b/>
      <w:bCs/>
      <w:i/>
      <w:lang w:val="en-CA"/>
    </w:rPr>
  </w:style>
  <w:style w:type="character" w:customStyle="1" w:styleId="Heading5Char">
    <w:name w:val="Heading 5 Char"/>
    <w:aliases w:val="Append Level 1 Char"/>
    <w:basedOn w:val="DefaultParagraphFont"/>
    <w:link w:val="Heading5"/>
    <w:rsid w:val="00835287"/>
    <w:rPr>
      <w:rFonts w:ascii="DINosaur" w:eastAsiaTheme="majorEastAsia" w:hAnsi="DINosaur" w:cstheme="majorBidi"/>
      <w:b/>
      <w:caps/>
      <w:kern w:val="28"/>
      <w:sz w:val="24"/>
      <w:szCs w:val="26"/>
      <w:lang w:val="en-CA"/>
    </w:rPr>
  </w:style>
  <w:style w:type="character" w:customStyle="1" w:styleId="Heading6Char">
    <w:name w:val="Heading 6 Char"/>
    <w:aliases w:val="Append Level 2 Char"/>
    <w:basedOn w:val="DefaultParagraphFont"/>
    <w:link w:val="Heading6"/>
    <w:rsid w:val="00B02D3A"/>
    <w:rPr>
      <w:rFonts w:ascii="Arial" w:eastAsiaTheme="majorEastAsia" w:hAnsi="Arial" w:cstheme="majorBidi"/>
      <w:b/>
      <w:iCs/>
      <w:color w:val="0054A5" w:themeColor="text2"/>
      <w:kern w:val="28"/>
      <w:position w:val="6"/>
      <w:sz w:val="24"/>
      <w:szCs w:val="24"/>
    </w:rPr>
  </w:style>
  <w:style w:type="character" w:customStyle="1" w:styleId="Heading7Char">
    <w:name w:val="Heading 7 Char"/>
    <w:aliases w:val="Exec Sum Level 1 Char"/>
    <w:basedOn w:val="DefaultParagraphFont"/>
    <w:link w:val="Heading7"/>
    <w:rsid w:val="003308A7"/>
    <w:rPr>
      <w:rFonts w:ascii="DINosaur Bold" w:hAnsi="DINosaur Bold"/>
      <w:iCs/>
      <w:color w:val="00AEEF"/>
      <w:sz w:val="28"/>
      <w:szCs w:val="28"/>
      <w:lang w:val="en-CA"/>
    </w:rPr>
  </w:style>
  <w:style w:type="character" w:customStyle="1" w:styleId="Heading8Char">
    <w:name w:val="Heading 8 Char"/>
    <w:aliases w:val="Exec Sum Level 2 Char"/>
    <w:basedOn w:val="DefaultParagraphFont"/>
    <w:link w:val="Heading8"/>
    <w:rsid w:val="007065B8"/>
    <w:rPr>
      <w:rFonts w:ascii="DINosaur Bold" w:hAnsi="DINosaur Bold" w:cs="Arial"/>
      <w:b/>
      <w:bCs/>
      <w:color w:val="00AEEF"/>
      <w:sz w:val="28"/>
      <w:szCs w:val="28"/>
      <w:lang w:val="en-CA"/>
    </w:rPr>
  </w:style>
  <w:style w:type="character" w:customStyle="1" w:styleId="Heading9Char">
    <w:name w:val="Heading 9 Char"/>
    <w:aliases w:val="Exec Sum Level 3 Char"/>
    <w:basedOn w:val="DefaultParagraphFont"/>
    <w:link w:val="Heading9"/>
    <w:rsid w:val="00083825"/>
    <w:rPr>
      <w:rFonts w:ascii="Gadugi" w:eastAsiaTheme="majorEastAsia" w:hAnsi="Gadugi" w:cstheme="majorBidi"/>
      <w:b/>
      <w:i/>
      <w:iCs/>
      <w:color w:val="0054A5" w:themeColor="text2"/>
      <w:sz w:val="22"/>
    </w:rPr>
  </w:style>
  <w:style w:type="paragraph" w:styleId="ListParagraph">
    <w:name w:val="List Paragraph"/>
    <w:basedOn w:val="Normal"/>
    <w:link w:val="ListParagraphChar"/>
    <w:uiPriority w:val="34"/>
    <w:qFormat/>
    <w:rsid w:val="00A96411"/>
    <w:pPr>
      <w:numPr>
        <w:numId w:val="33"/>
      </w:numPr>
    </w:pPr>
  </w:style>
  <w:style w:type="table" w:styleId="TableGrid">
    <w:name w:val="Table Grid"/>
    <w:basedOn w:val="TableNormal"/>
    <w:uiPriority w:val="39"/>
    <w:rsid w:val="00BF64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List7">
    <w:name w:val="Table List 7"/>
    <w:basedOn w:val="TableNormal"/>
    <w:rsid w:val="00BF64F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ExecSummaryHead1">
    <w:name w:val="Exec Summary Head 1"/>
    <w:basedOn w:val="Heading7"/>
    <w:next w:val="Normal"/>
    <w:link w:val="ExecSummaryHead1Char"/>
    <w:rsid w:val="00764ED5"/>
    <w:rPr>
      <w:caps/>
    </w:rPr>
  </w:style>
  <w:style w:type="character" w:customStyle="1" w:styleId="TOCHeadingChar">
    <w:name w:val="TOC Heading Char"/>
    <w:basedOn w:val="DefaultParagraphFont"/>
    <w:link w:val="TOCHeading"/>
    <w:uiPriority w:val="39"/>
    <w:rsid w:val="00263889"/>
    <w:rPr>
      <w:rFonts w:ascii="Montserrat Light" w:eastAsiaTheme="minorHAnsi" w:hAnsi="Montserrat Light" w:cstheme="minorBidi"/>
      <w:b/>
      <w:iCs/>
      <w:caps/>
      <w:color w:val="000000" w:themeColor="text1"/>
      <w:sz w:val="22"/>
      <w:szCs w:val="22"/>
      <w:lang w:val="en-CA"/>
    </w:rPr>
  </w:style>
  <w:style w:type="character" w:customStyle="1" w:styleId="ExecSummaryHead1Char">
    <w:name w:val="Exec Summary Head 1 Char"/>
    <w:basedOn w:val="TOCHeadingChar"/>
    <w:link w:val="ExecSummaryHead1"/>
    <w:rsid w:val="00764ED5"/>
    <w:rPr>
      <w:rFonts w:ascii="DINosaur Bold" w:eastAsiaTheme="minorHAnsi" w:hAnsi="DINosaur Bold" w:cstheme="minorBidi"/>
      <w:b/>
      <w:bCs/>
      <w:iCs/>
      <w:caps/>
      <w:color w:val="000000" w:themeColor="text1"/>
      <w:sz w:val="22"/>
      <w:szCs w:val="28"/>
      <w:lang w:val="en-CA"/>
    </w:rPr>
  </w:style>
  <w:style w:type="character" w:customStyle="1" w:styleId="Heading1Char">
    <w:name w:val="Heading 1 Char"/>
    <w:basedOn w:val="DefaultParagraphFont"/>
    <w:link w:val="Heading1"/>
    <w:rsid w:val="00375BFC"/>
    <w:rPr>
      <w:rFonts w:ascii="DINosaur Bold" w:hAnsi="DINosaur Bold" w:cs="Arial"/>
      <w:b/>
      <w:bCs/>
      <w:iCs/>
      <w:caps/>
      <w:color w:val="000000" w:themeColor="text1"/>
      <w:sz w:val="24"/>
      <w:szCs w:val="28"/>
      <w:lang w:val="en-CA"/>
    </w:rPr>
  </w:style>
  <w:style w:type="character" w:customStyle="1" w:styleId="Heading2Char">
    <w:name w:val="Heading 2 Char"/>
    <w:basedOn w:val="DefaultParagraphFont"/>
    <w:link w:val="Heading2"/>
    <w:uiPriority w:val="99"/>
    <w:rsid w:val="00E00BCA"/>
    <w:rPr>
      <w:rFonts w:ascii="DINosaur" w:hAnsi="DINosaur"/>
      <w:b/>
      <w:bCs/>
      <w:sz w:val="22"/>
      <w:szCs w:val="28"/>
      <w:lang w:val="en-CA"/>
    </w:rPr>
  </w:style>
  <w:style w:type="character" w:customStyle="1" w:styleId="Heading3Char">
    <w:name w:val="Heading 3 Char"/>
    <w:basedOn w:val="DefaultParagraphFont"/>
    <w:link w:val="Heading3"/>
    <w:uiPriority w:val="99"/>
    <w:rsid w:val="00E00BCA"/>
    <w:rPr>
      <w:rFonts w:ascii="DINosaur" w:hAnsi="DINosaur" w:cs="Arial"/>
      <w:b/>
      <w:bCs/>
      <w:i/>
      <w:sz w:val="22"/>
      <w:szCs w:val="24"/>
      <w:lang w:val="en-CA"/>
    </w:rPr>
  </w:style>
  <w:style w:type="character" w:styleId="PlaceholderText">
    <w:name w:val="Placeholder Text"/>
    <w:basedOn w:val="DefaultParagraphFont"/>
    <w:uiPriority w:val="99"/>
    <w:semiHidden/>
    <w:rsid w:val="00BF64FE"/>
    <w:rPr>
      <w:color w:val="808080"/>
    </w:rPr>
  </w:style>
  <w:style w:type="paragraph" w:styleId="TOC3">
    <w:name w:val="toc 3"/>
    <w:basedOn w:val="Normal"/>
    <w:next w:val="Normal"/>
    <w:autoRedefine/>
    <w:uiPriority w:val="39"/>
    <w:rsid w:val="00263889"/>
    <w:pPr>
      <w:tabs>
        <w:tab w:val="left" w:pos="1134"/>
        <w:tab w:val="right" w:leader="dot" w:pos="9346"/>
      </w:tabs>
      <w:ind w:left="1800" w:hanging="666"/>
    </w:pPr>
    <w:rPr>
      <w:rFonts w:eastAsiaTheme="minorEastAsia" w:cstheme="minorBidi"/>
      <w:noProof/>
      <w14:scene3d>
        <w14:camera w14:prst="orthographicFront"/>
        <w14:lightRig w14:rig="threePt" w14:dir="t">
          <w14:rot w14:lat="0" w14:lon="0" w14:rev="0"/>
        </w14:lightRig>
      </w14:scene3d>
    </w:rPr>
  </w:style>
  <w:style w:type="character" w:customStyle="1" w:styleId="CaptionChar">
    <w:name w:val="Caption Char"/>
    <w:aliases w:val="Table Caption Char,Char Char,Caption Char1 Char Char"/>
    <w:basedOn w:val="DefaultParagraphFont"/>
    <w:link w:val="Caption"/>
    <w:uiPriority w:val="35"/>
    <w:rsid w:val="00DB4F59"/>
    <w:rPr>
      <w:rFonts w:ascii="Montserrat Light" w:hAnsi="Montserrat Light"/>
      <w:b/>
      <w:bCs/>
      <w:color w:val="000000" w:themeColor="text1"/>
      <w:lang w:val="en-CA"/>
    </w:rPr>
  </w:style>
  <w:style w:type="paragraph" w:styleId="TableofFigures">
    <w:name w:val="table of figures"/>
    <w:basedOn w:val="Normal"/>
    <w:next w:val="Normal"/>
    <w:uiPriority w:val="99"/>
    <w:rsid w:val="008E5479"/>
    <w:pPr>
      <w:tabs>
        <w:tab w:val="right" w:leader="dot" w:pos="9274"/>
      </w:tabs>
    </w:pPr>
  </w:style>
  <w:style w:type="paragraph" w:customStyle="1" w:styleId="Source">
    <w:name w:val="Source"/>
    <w:basedOn w:val="Normal"/>
    <w:link w:val="SourceChar"/>
    <w:qFormat/>
    <w:rsid w:val="00DE346A"/>
    <w:pPr>
      <w:spacing w:after="240"/>
    </w:pPr>
    <w:rPr>
      <w:i/>
      <w:color w:val="003E7B" w:themeColor="text2" w:themeShade="BF"/>
      <w:sz w:val="16"/>
    </w:rPr>
  </w:style>
  <w:style w:type="character" w:customStyle="1" w:styleId="SourceChar">
    <w:name w:val="Source Char"/>
    <w:basedOn w:val="DefaultParagraphFont"/>
    <w:link w:val="Source"/>
    <w:rsid w:val="00DE346A"/>
    <w:rPr>
      <w:rFonts w:ascii="Arial" w:hAnsi="Arial"/>
      <w:i/>
      <w:color w:val="003E7B" w:themeColor="text2" w:themeShade="BF"/>
      <w:sz w:val="16"/>
    </w:rPr>
  </w:style>
  <w:style w:type="character" w:customStyle="1" w:styleId="HeaderChar">
    <w:name w:val="Header Char"/>
    <w:basedOn w:val="DefaultParagraphFont"/>
    <w:link w:val="Header"/>
    <w:uiPriority w:val="99"/>
    <w:locked/>
    <w:rsid w:val="00FC1B4B"/>
    <w:rPr>
      <w:rFonts w:ascii="DINosaur Bold" w:eastAsia="Calibri" w:hAnsi="DINosaur Bold"/>
      <w:b/>
      <w:bCs/>
      <w:color w:val="0054A6"/>
      <w:sz w:val="28"/>
      <w:szCs w:val="28"/>
      <w:lang w:val="en-CA"/>
    </w:rPr>
  </w:style>
  <w:style w:type="character" w:customStyle="1" w:styleId="ListParagraphChar">
    <w:name w:val="List Paragraph Char"/>
    <w:basedOn w:val="DefaultParagraphFont"/>
    <w:link w:val="ListParagraph"/>
    <w:uiPriority w:val="34"/>
    <w:locked/>
    <w:rsid w:val="00A96411"/>
    <w:rPr>
      <w:rFonts w:ascii="Montserrat Light" w:hAnsi="Montserrat Light"/>
      <w:sz w:val="18"/>
      <w:lang w:val="en-CA"/>
    </w:rPr>
  </w:style>
  <w:style w:type="table" w:customStyle="1" w:styleId="MediumShading1-Accent61">
    <w:name w:val="Medium Shading 1 - Accent 61"/>
    <w:basedOn w:val="TableNormal"/>
    <w:next w:val="MediumShading1-Accent6"/>
    <w:uiPriority w:val="63"/>
    <w:rsid w:val="00BF64FE"/>
    <w:rPr>
      <w:rFonts w:eastAsia="Calibri"/>
    </w:rPr>
    <w:tblPr>
      <w:tblStyleRowBandSize w:val="1"/>
      <w:tblStyleColBandSize w:val="1"/>
      <w:tblBorders>
        <w:top w:val="single" w:sz="8" w:space="0" w:color="98BF1E"/>
        <w:left w:val="single" w:sz="8" w:space="0" w:color="98BF1E"/>
        <w:bottom w:val="single" w:sz="8" w:space="0" w:color="98BF1E"/>
        <w:right w:val="single" w:sz="8" w:space="0" w:color="98BF1E"/>
        <w:insideH w:val="single" w:sz="8" w:space="0" w:color="98BF1E"/>
      </w:tblBorders>
    </w:tblPr>
    <w:tblStylePr w:type="firstRow">
      <w:pPr>
        <w:spacing w:before="0" w:after="0" w:line="240" w:lineRule="auto"/>
      </w:pPr>
      <w:rPr>
        <w:b/>
        <w:bCs/>
        <w:color w:val="FFFFFF"/>
      </w:rPr>
      <w:tblPr/>
      <w:tcPr>
        <w:tcBorders>
          <w:top w:val="single" w:sz="8" w:space="0" w:color="98BF1E"/>
          <w:left w:val="single" w:sz="8" w:space="0" w:color="98BF1E"/>
          <w:bottom w:val="single" w:sz="8" w:space="0" w:color="98BF1E"/>
          <w:right w:val="single" w:sz="8" w:space="0" w:color="98BF1E"/>
          <w:insideH w:val="nil"/>
          <w:insideV w:val="nil"/>
        </w:tcBorders>
        <w:shd w:val="clear" w:color="auto" w:fill="566C11"/>
      </w:tcPr>
    </w:tblStylePr>
    <w:tblStylePr w:type="lastRow">
      <w:pPr>
        <w:spacing w:before="0" w:after="0" w:line="240" w:lineRule="auto"/>
      </w:pPr>
      <w:rPr>
        <w:b/>
        <w:bCs/>
      </w:rPr>
      <w:tblPr/>
      <w:tcPr>
        <w:tcBorders>
          <w:top w:val="double" w:sz="6" w:space="0" w:color="98BF1E"/>
          <w:left w:val="single" w:sz="8" w:space="0" w:color="98BF1E"/>
          <w:bottom w:val="single" w:sz="8" w:space="0" w:color="98BF1E"/>
          <w:right w:val="single" w:sz="8" w:space="0" w:color="98BF1E"/>
          <w:insideH w:val="nil"/>
          <w:insideV w:val="nil"/>
        </w:tcBorders>
      </w:tcPr>
    </w:tblStylePr>
    <w:tblStylePr w:type="firstCol">
      <w:rPr>
        <w:b/>
        <w:bCs/>
      </w:rPr>
    </w:tblStylePr>
    <w:tblStylePr w:type="lastCol">
      <w:rPr>
        <w:b/>
        <w:bCs/>
      </w:rPr>
    </w:tblStylePr>
    <w:tblStylePr w:type="band1Vert">
      <w:tblPr/>
      <w:tcPr>
        <w:shd w:val="clear" w:color="auto" w:fill="E1F2AC"/>
      </w:tcPr>
    </w:tblStylePr>
    <w:tblStylePr w:type="band1Horz">
      <w:tblPr/>
      <w:tcPr>
        <w:tcBorders>
          <w:insideH w:val="nil"/>
          <w:insideV w:val="nil"/>
        </w:tcBorders>
        <w:shd w:val="clear" w:color="auto" w:fill="E1F2AC"/>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BF64FE"/>
    <w:tblPr>
      <w:tblStyleRowBandSize w:val="1"/>
      <w:tblStyleColBandSize w:val="1"/>
      <w:tbl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single" w:sz="8" w:space="0" w:color="A8D46E" w:themeColor="accent6" w:themeTint="BF"/>
      </w:tblBorders>
    </w:tblPr>
    <w:tblStylePr w:type="firstRow">
      <w:pPr>
        <w:spacing w:before="0" w:after="0" w:line="240" w:lineRule="auto"/>
      </w:pPr>
      <w:rPr>
        <w:b/>
        <w:bCs/>
        <w:color w:val="FFFFFF" w:themeColor="background1"/>
      </w:rPr>
      <w:tblPr/>
      <w:tcPr>
        <w:tc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shd w:val="clear" w:color="auto" w:fill="8CC63E" w:themeFill="accent6"/>
      </w:tcPr>
    </w:tblStylePr>
    <w:tblStylePr w:type="lastRow">
      <w:pPr>
        <w:spacing w:before="0" w:after="0" w:line="240" w:lineRule="auto"/>
      </w:pPr>
      <w:rPr>
        <w:b/>
        <w:bCs/>
      </w:rPr>
      <w:tblPr/>
      <w:tcPr>
        <w:tcBorders>
          <w:top w:val="double" w:sz="6"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F1CF" w:themeFill="accent6" w:themeFillTint="3F"/>
      </w:tcPr>
    </w:tblStylePr>
    <w:tblStylePr w:type="band1Horz">
      <w:tblPr/>
      <w:tcPr>
        <w:tcBorders>
          <w:insideH w:val="nil"/>
          <w:insideV w:val="nil"/>
        </w:tcBorders>
        <w:shd w:val="clear" w:color="auto" w:fill="E2F1CF" w:themeFill="accent6" w:themeFillTint="3F"/>
      </w:tcPr>
    </w:tblStylePr>
    <w:tblStylePr w:type="band2Horz">
      <w:tblPr/>
      <w:tcPr>
        <w:tcBorders>
          <w:insideH w:val="nil"/>
          <w:insideV w:val="nil"/>
        </w:tcBorders>
      </w:tcPr>
    </w:tblStylePr>
  </w:style>
  <w:style w:type="paragraph" w:customStyle="1" w:styleId="SubtitleAddress">
    <w:name w:val="Subtitle Address"/>
    <w:basedOn w:val="Subtitle"/>
    <w:qFormat/>
    <w:rsid w:val="00D964DF"/>
    <w:rPr>
      <w:sz w:val="28"/>
      <w:szCs w:val="20"/>
    </w:rPr>
  </w:style>
  <w:style w:type="paragraph" w:styleId="EndnoteText">
    <w:name w:val="endnote text"/>
    <w:basedOn w:val="Normal"/>
    <w:link w:val="EndnoteTextChar"/>
    <w:rsid w:val="00BF64FE"/>
  </w:style>
  <w:style w:type="character" w:customStyle="1" w:styleId="EndnoteTextChar">
    <w:name w:val="Endnote Text Char"/>
    <w:basedOn w:val="DefaultParagraphFont"/>
    <w:link w:val="EndnoteText"/>
    <w:rsid w:val="00BF64FE"/>
    <w:rPr>
      <w:rFonts w:ascii="Arial" w:hAnsi="Arial"/>
    </w:rPr>
  </w:style>
  <w:style w:type="character" w:styleId="EndnoteReference">
    <w:name w:val="endnote reference"/>
    <w:basedOn w:val="DefaultParagraphFont"/>
    <w:rsid w:val="00BF64FE"/>
    <w:rPr>
      <w:rFonts w:ascii="Arial" w:hAnsi="Arial"/>
      <w:color w:val="555759"/>
      <w:vertAlign w:val="superscript"/>
    </w:rPr>
  </w:style>
  <w:style w:type="paragraph" w:customStyle="1" w:styleId="TableBullet">
    <w:name w:val="Table Bullet"/>
    <w:basedOn w:val="ListParagraph"/>
    <w:link w:val="TableBulletChar"/>
    <w:qFormat/>
    <w:rsid w:val="00F70AB2"/>
    <w:pPr>
      <w:numPr>
        <w:numId w:val="8"/>
      </w:numPr>
      <w:spacing w:before="0"/>
      <w:contextualSpacing/>
    </w:pPr>
  </w:style>
  <w:style w:type="character" w:customStyle="1" w:styleId="TableBulletChar">
    <w:name w:val="Table Bullet Char"/>
    <w:basedOn w:val="DefaultParagraphFont"/>
    <w:link w:val="TableBullet"/>
    <w:rsid w:val="00F70AB2"/>
    <w:rPr>
      <w:rFonts w:ascii="Gadugi" w:hAnsi="Gadugi"/>
      <w:sz w:val="22"/>
      <w:szCs w:val="24"/>
      <w:lang w:val="en-CA"/>
    </w:rPr>
  </w:style>
  <w:style w:type="character" w:styleId="CommentReference">
    <w:name w:val="annotation reference"/>
    <w:basedOn w:val="DefaultParagraphFont"/>
    <w:uiPriority w:val="99"/>
    <w:rsid w:val="008E5479"/>
    <w:rPr>
      <w:rFonts w:ascii="Arial" w:hAnsi="Arial"/>
      <w:sz w:val="16"/>
      <w:szCs w:val="16"/>
    </w:rPr>
  </w:style>
  <w:style w:type="paragraph" w:styleId="Revision">
    <w:name w:val="Revision"/>
    <w:hidden/>
    <w:uiPriority w:val="99"/>
    <w:semiHidden/>
    <w:rsid w:val="000C2CB0"/>
    <w:rPr>
      <w:rFonts w:ascii="Palatino Linotype" w:hAnsi="Palatino Linotype"/>
      <w:szCs w:val="24"/>
    </w:rPr>
  </w:style>
  <w:style w:type="paragraph" w:customStyle="1" w:styleId="FooterAddress">
    <w:name w:val="Footer Address"/>
    <w:basedOn w:val="Footer"/>
    <w:link w:val="FooterAddressChar"/>
    <w:qFormat/>
    <w:rsid w:val="00BF64FE"/>
    <w:pPr>
      <w:tabs>
        <w:tab w:val="left" w:pos="360"/>
        <w:tab w:val="left" w:pos="720"/>
        <w:tab w:val="left" w:pos="1080"/>
        <w:tab w:val="left" w:pos="1440"/>
      </w:tabs>
      <w:spacing w:line="240" w:lineRule="exact"/>
    </w:pPr>
    <w:rPr>
      <w:color w:val="555759"/>
    </w:rPr>
  </w:style>
  <w:style w:type="character" w:customStyle="1" w:styleId="FooterAddressChar">
    <w:name w:val="Footer Address Char"/>
    <w:basedOn w:val="DefaultParagraphFont"/>
    <w:link w:val="FooterAddress"/>
    <w:rsid w:val="00BF64FE"/>
    <w:rPr>
      <w:rFonts w:ascii="Arial" w:hAnsi="Arial"/>
      <w:color w:val="555759"/>
      <w:sz w:val="16"/>
      <w:szCs w:val="24"/>
    </w:rPr>
  </w:style>
  <w:style w:type="character" w:customStyle="1" w:styleId="FooterChar">
    <w:name w:val="Footer Char"/>
    <w:basedOn w:val="DefaultParagraphFont"/>
    <w:link w:val="Footer"/>
    <w:uiPriority w:val="99"/>
    <w:rsid w:val="00B02E15"/>
    <w:rPr>
      <w:rFonts w:ascii="Montserrat Light" w:hAnsi="Montserrat Light"/>
      <w:color w:val="BFBFBF" w:themeColor="background1" w:themeShade="BF"/>
      <w:sz w:val="16"/>
      <w:lang w:val="en-CA"/>
    </w:rPr>
  </w:style>
  <w:style w:type="character" w:customStyle="1" w:styleId="FootnoteTextChar">
    <w:name w:val="Footnote Text Char"/>
    <w:basedOn w:val="DefaultParagraphFont"/>
    <w:link w:val="FootnoteText"/>
    <w:uiPriority w:val="99"/>
    <w:rsid w:val="003334AC"/>
    <w:rPr>
      <w:rFonts w:ascii="Montserrat Light" w:hAnsi="Montserrat Light"/>
      <w:sz w:val="16"/>
      <w:lang w:val="en-CA"/>
    </w:rPr>
  </w:style>
  <w:style w:type="paragraph" w:customStyle="1" w:styleId="Headerinfo">
    <w:name w:val="Header info"/>
    <w:basedOn w:val="Normal"/>
    <w:qFormat/>
    <w:rsid w:val="00BF64FE"/>
    <w:pPr>
      <w:tabs>
        <w:tab w:val="right" w:pos="9000"/>
      </w:tabs>
    </w:pPr>
    <w:rPr>
      <w:rFonts w:cs="Arial"/>
      <w:noProof/>
      <w:color w:val="545759"/>
      <w:sz w:val="24"/>
      <w:szCs w:val="21"/>
      <w:lang w:val="fr-FR"/>
    </w:rPr>
  </w:style>
  <w:style w:type="paragraph" w:customStyle="1" w:styleId="ResumeBullet">
    <w:name w:val="Resume Bullet"/>
    <w:basedOn w:val="Normal"/>
    <w:link w:val="ResumeBulletChar"/>
    <w:autoRedefine/>
    <w:rsid w:val="00A1138D"/>
    <w:pPr>
      <w:keepLines/>
      <w:numPr>
        <w:numId w:val="7"/>
      </w:numPr>
      <w:spacing w:after="240"/>
    </w:pPr>
    <w:rPr>
      <w:bCs/>
      <w:color w:val="545759"/>
      <w:lang w:val="en-GB" w:eastAsia="x-none"/>
    </w:rPr>
  </w:style>
  <w:style w:type="character" w:customStyle="1" w:styleId="ResumeBulletChar">
    <w:name w:val="Resume Bullet Char"/>
    <w:link w:val="ResumeBullet"/>
    <w:rsid w:val="00BF64FE"/>
    <w:rPr>
      <w:rFonts w:ascii="Gadugi" w:hAnsi="Gadugi"/>
      <w:bCs/>
      <w:color w:val="545759"/>
      <w:sz w:val="22"/>
      <w:lang w:val="en-GB" w:eastAsia="x-none"/>
    </w:rPr>
  </w:style>
  <w:style w:type="paragraph" w:customStyle="1" w:styleId="SubHeaderBold">
    <w:name w:val="Sub Header Bold"/>
    <w:basedOn w:val="Normal"/>
    <w:qFormat/>
    <w:rsid w:val="005426E4"/>
    <w:pPr>
      <w:spacing w:after="120"/>
      <w:ind w:left="360" w:hanging="360"/>
    </w:pPr>
    <w:rPr>
      <w:rFonts w:cs="Arial"/>
      <w:b/>
      <w:noProof/>
      <w:sz w:val="28"/>
      <w:lang w:val="en-GB"/>
    </w:rPr>
  </w:style>
  <w:style w:type="character" w:customStyle="1" w:styleId="SubtitleChar">
    <w:name w:val="Subtitle Char"/>
    <w:basedOn w:val="DefaultParagraphFont"/>
    <w:link w:val="Subtitle"/>
    <w:uiPriority w:val="11"/>
    <w:rsid w:val="006B14AB"/>
    <w:rPr>
      <w:rFonts w:ascii="DINOSAUR-BOOK" w:hAnsi="DINOSAUR-BOOK"/>
      <w:color w:val="0054A6"/>
      <w:sz w:val="40"/>
      <w:szCs w:val="40"/>
      <w:lang w:val="en-CA"/>
    </w:rPr>
  </w:style>
  <w:style w:type="character" w:customStyle="1" w:styleId="TitleChar">
    <w:name w:val="Title Char"/>
    <w:aliases w:val="Proposal Title Char"/>
    <w:basedOn w:val="DefaultParagraphFont"/>
    <w:link w:val="Title"/>
    <w:uiPriority w:val="10"/>
    <w:rsid w:val="00546953"/>
    <w:rPr>
      <w:rFonts w:ascii="DINOSAUR-BOOK" w:hAnsi="DINOSAUR-BOOK"/>
      <w:color w:val="0054A5" w:themeColor="accent4"/>
      <w:sz w:val="80"/>
      <w:szCs w:val="80"/>
      <w:lang w:val="en-CA"/>
    </w:rPr>
  </w:style>
  <w:style w:type="paragraph" w:styleId="TOC4">
    <w:name w:val="toc 4"/>
    <w:basedOn w:val="Normal"/>
    <w:next w:val="Normal"/>
    <w:autoRedefine/>
    <w:uiPriority w:val="39"/>
    <w:rsid w:val="00DF75B6"/>
    <w:pPr>
      <w:tabs>
        <w:tab w:val="left" w:pos="2700"/>
        <w:tab w:val="right" w:leader="dot" w:pos="9278"/>
      </w:tabs>
      <w:ind w:left="2700" w:hanging="900"/>
    </w:pPr>
    <w:rPr>
      <w:i/>
      <w:noProof/>
      <w:szCs w:val="24"/>
    </w:rPr>
  </w:style>
  <w:style w:type="table" w:customStyle="1" w:styleId="TableGrid1">
    <w:name w:val="Table Grid1"/>
    <w:basedOn w:val="TableNormal"/>
    <w:next w:val="TableGrid"/>
    <w:uiPriority w:val="39"/>
    <w:rsid w:val="0046268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646E97"/>
    <w:rPr>
      <w:rFonts w:ascii="Arial" w:hAnsi="Arial"/>
    </w:rPr>
    <w:tblPr>
      <w:tblStyleRowBandSize w:val="1"/>
      <w:tblStyleColBandSize w:val="1"/>
      <w:tblBorders>
        <w:top w:val="single" w:sz="4" w:space="0" w:color="00ACEF" w:themeColor="accent1"/>
        <w:bottom w:val="single" w:sz="4" w:space="0" w:color="00ACEF" w:themeColor="accent1"/>
        <w:insideH w:val="single" w:sz="4" w:space="0" w:color="00ACEF" w:themeColor="accent1"/>
      </w:tblBorders>
    </w:tblPr>
    <w:tblStylePr w:type="firstRow">
      <w:rPr>
        <w:b/>
        <w:bCs/>
        <w:color w:val="FFFFFF" w:themeColor="background1"/>
      </w:rPr>
      <w:tblPr/>
      <w:tcPr>
        <w:shd w:val="clear" w:color="auto" w:fill="00ACEF" w:themeFill="accent1"/>
      </w:tcPr>
    </w:tblStylePr>
    <w:tblStylePr w:type="lastRow">
      <w:rPr>
        <w:b/>
        <w:bCs/>
      </w:rPr>
      <w:tblPr/>
      <w:tcPr>
        <w:tcBorders>
          <w:top w:val="double" w:sz="4" w:space="0" w:color="00ACE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CEF" w:themeColor="accent1"/>
          <w:right w:val="single" w:sz="4" w:space="0" w:color="00ACEF" w:themeColor="accent1"/>
        </w:tcBorders>
      </w:tcPr>
    </w:tblStylePr>
    <w:tblStylePr w:type="band1Horz">
      <w:tblPr/>
      <w:tcPr>
        <w:tcBorders>
          <w:top w:val="single" w:sz="4" w:space="0" w:color="00ACEF" w:themeColor="accent1"/>
          <w:bottom w:val="single" w:sz="4" w:space="0" w:color="00ACE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CEF" w:themeColor="accent1"/>
          <w:left w:val="nil"/>
        </w:tcBorders>
      </w:tcPr>
    </w:tblStylePr>
    <w:tblStylePr w:type="swCell">
      <w:tblPr/>
      <w:tcPr>
        <w:tcBorders>
          <w:top w:val="double" w:sz="4" w:space="0" w:color="00ACEF" w:themeColor="accent1"/>
          <w:right w:val="nil"/>
        </w:tcBorders>
      </w:tcPr>
    </w:tblStylePr>
  </w:style>
  <w:style w:type="paragraph" w:styleId="NoSpacing">
    <w:name w:val="No Spacing"/>
    <w:link w:val="NoSpacingChar"/>
    <w:uiPriority w:val="1"/>
    <w:qFormat/>
    <w:rsid w:val="00263755"/>
    <w:pPr>
      <w:widowControl w:val="0"/>
    </w:pPr>
    <w:rPr>
      <w:rFonts w:ascii="Arial" w:eastAsiaTheme="minorHAnsi" w:hAnsi="Arial" w:cstheme="minorBidi"/>
      <w:color w:val="0054A5" w:themeColor="text2"/>
      <w:sz w:val="22"/>
      <w:szCs w:val="22"/>
    </w:rPr>
  </w:style>
  <w:style w:type="paragraph" w:customStyle="1" w:styleId="ProposalTitleGreen">
    <w:name w:val="Proposal Title Green"/>
    <w:basedOn w:val="Header"/>
    <w:link w:val="ProposalTitleGreenChar"/>
    <w:qFormat/>
    <w:rsid w:val="00DC668B"/>
    <w:pPr>
      <w:widowControl w:val="0"/>
      <w:spacing w:before="240" w:after="240"/>
    </w:pPr>
    <w:rPr>
      <w:rFonts w:eastAsiaTheme="minorHAnsi" w:cstheme="minorBidi"/>
      <w:b w:val="0"/>
      <w:sz w:val="24"/>
    </w:rPr>
  </w:style>
  <w:style w:type="character" w:customStyle="1" w:styleId="ProposalTitleGreenChar">
    <w:name w:val="Proposal Title Green Char"/>
    <w:basedOn w:val="HeaderChar"/>
    <w:link w:val="ProposalTitleGreen"/>
    <w:rsid w:val="00AD512F"/>
    <w:rPr>
      <w:rFonts w:ascii="Gadugi" w:eastAsiaTheme="minorHAnsi" w:hAnsi="Gadugi" w:cstheme="minorBidi"/>
      <w:b w:val="0"/>
      <w:bCs/>
      <w:color w:val="0054A6"/>
      <w:sz w:val="24"/>
      <w:szCs w:val="22"/>
      <w:lang w:val="en-CA"/>
    </w:rPr>
  </w:style>
  <w:style w:type="table" w:customStyle="1" w:styleId="EnergyTable">
    <w:name w:val="Energy Table"/>
    <w:basedOn w:val="TableNormal"/>
    <w:uiPriority w:val="99"/>
    <w:qFormat/>
    <w:rsid w:val="00DE346A"/>
    <w:pPr>
      <w:spacing w:before="40" w:after="40"/>
      <w:jc w:val="center"/>
    </w:pPr>
    <w:rPr>
      <w:rFonts w:ascii="Arial" w:hAnsi="Arial"/>
    </w:rPr>
    <w:tblPr>
      <w:tblStyleRowBandSize w:val="1"/>
      <w:jc w:val="center"/>
      <w:tblBorders>
        <w:bottom w:val="single" w:sz="8" w:space="0" w:color="0054A5" w:themeColor="text2"/>
        <w:insideH w:val="single" w:sz="4" w:space="0" w:color="BADCFF" w:themeColor="text2" w:themeTint="33"/>
      </w:tblBorders>
    </w:tblPr>
    <w:trPr>
      <w:cantSplit/>
      <w:jc w:val="center"/>
    </w:trPr>
    <w:tcPr>
      <w:vAlign w:val="center"/>
    </w:tcPr>
    <w:tblStylePr w:type="firstRow">
      <w:pPr>
        <w:jc w:val="center"/>
      </w:pPr>
      <w:rPr>
        <w:rFonts w:ascii="Arial" w:hAnsi="Arial"/>
        <w:b/>
        <w:color w:val="FFFFFF" w:themeColor="background1"/>
        <w:sz w:val="20"/>
      </w:rPr>
      <w:tblPr/>
      <w:tcPr>
        <w:tcBorders>
          <w:top w:val="nil"/>
          <w:left w:val="nil"/>
          <w:bottom w:val="single" w:sz="12" w:space="0" w:color="00ACEF" w:themeColor="accent1"/>
          <w:right w:val="nil"/>
          <w:insideH w:val="nil"/>
          <w:insideV w:val="nil"/>
          <w:tl2br w:val="nil"/>
          <w:tr2bl w:val="nil"/>
        </w:tcBorders>
        <w:shd w:val="clear" w:color="auto" w:fill="0054A5" w:themeFill="text2"/>
      </w:tcPr>
    </w:tblStylePr>
    <w:tblStylePr w:type="lastRow">
      <w:pPr>
        <w:jc w:val="center"/>
      </w:pPr>
      <w:rPr>
        <w:rFonts w:ascii="MinioMM_485 SB 585 NO 11 OP" w:hAnsi="MinioMM_485 SB 585 NO 11 OP"/>
        <w:b/>
      </w:rPr>
      <w:tblPr/>
      <w:tcPr>
        <w:tcBorders>
          <w:top w:val="double" w:sz="4" w:space="0" w:color="545759"/>
          <w:bottom w:val="single" w:sz="4" w:space="0" w:color="545759"/>
        </w:tcBorders>
      </w:tcPr>
    </w:tblStylePr>
    <w:tblStylePr w:type="firstCol">
      <w:rPr>
        <w:rFonts w:ascii="Palatino Linotype" w:hAnsi="Palatino Linotype"/>
        <w:b w:val="0"/>
        <w:color w:val="auto"/>
      </w:rPr>
    </w:tblStylePr>
    <w:tblStylePr w:type="band1Horz">
      <w:pPr>
        <w:jc w:val="center"/>
      </w:pPr>
      <w:tblPr/>
      <w:tcPr>
        <w:vAlign w:val="center"/>
      </w:tcPr>
    </w:tblStylePr>
    <w:tblStylePr w:type="band2Horz">
      <w:pPr>
        <w:jc w:val="center"/>
      </w:pPr>
      <w:tblPr/>
      <w:tcPr>
        <w:shd w:val="clear" w:color="auto" w:fill="FFFFFF" w:themeFill="background1"/>
      </w:tcPr>
    </w:tblStylePr>
  </w:style>
  <w:style w:type="paragraph" w:styleId="CommentText">
    <w:name w:val="annotation text"/>
    <w:basedOn w:val="Normal"/>
    <w:link w:val="CommentTextChar"/>
    <w:uiPriority w:val="99"/>
    <w:unhideWhenUsed/>
    <w:rsid w:val="007C0AA3"/>
  </w:style>
  <w:style w:type="character" w:customStyle="1" w:styleId="CommentTextChar">
    <w:name w:val="Comment Text Char"/>
    <w:basedOn w:val="DefaultParagraphFont"/>
    <w:link w:val="CommentText"/>
    <w:uiPriority w:val="99"/>
    <w:rsid w:val="007C0AA3"/>
    <w:rPr>
      <w:rFonts w:ascii="Arial" w:hAnsi="Arial"/>
    </w:rPr>
  </w:style>
  <w:style w:type="paragraph" w:styleId="CommentSubject">
    <w:name w:val="annotation subject"/>
    <w:basedOn w:val="CommentText"/>
    <w:next w:val="CommentText"/>
    <w:link w:val="CommentSubjectChar"/>
    <w:semiHidden/>
    <w:unhideWhenUsed/>
    <w:rsid w:val="007C0AA3"/>
    <w:rPr>
      <w:b/>
      <w:bCs/>
    </w:rPr>
  </w:style>
  <w:style w:type="character" w:customStyle="1" w:styleId="CommentSubjectChar">
    <w:name w:val="Comment Subject Char"/>
    <w:basedOn w:val="CommentTextChar"/>
    <w:link w:val="CommentSubject"/>
    <w:semiHidden/>
    <w:rsid w:val="007C0AA3"/>
    <w:rPr>
      <w:rFonts w:ascii="Arial" w:hAnsi="Arial"/>
      <w:b/>
      <w:bCs/>
    </w:rPr>
  </w:style>
  <w:style w:type="character" w:customStyle="1" w:styleId="UnresolvedMention1">
    <w:name w:val="Unresolved Mention1"/>
    <w:basedOn w:val="DefaultParagraphFont"/>
    <w:uiPriority w:val="99"/>
    <w:semiHidden/>
    <w:unhideWhenUsed/>
    <w:rsid w:val="003C3003"/>
    <w:rPr>
      <w:color w:val="808080"/>
      <w:shd w:val="clear" w:color="auto" w:fill="E6E6E6"/>
    </w:rPr>
  </w:style>
  <w:style w:type="paragraph" w:styleId="ListBullet">
    <w:name w:val="List Bullet"/>
    <w:basedOn w:val="Normal-Bullets"/>
    <w:rsid w:val="00A96411"/>
  </w:style>
  <w:style w:type="character" w:customStyle="1" w:styleId="NoSpacingChar">
    <w:name w:val="No Spacing Char"/>
    <w:link w:val="NoSpacing"/>
    <w:uiPriority w:val="1"/>
    <w:rsid w:val="00052212"/>
    <w:rPr>
      <w:rFonts w:ascii="Arial" w:eastAsiaTheme="minorHAnsi" w:hAnsi="Arial" w:cstheme="minorBidi"/>
      <w:color w:val="0054A5" w:themeColor="text2"/>
      <w:sz w:val="22"/>
      <w:szCs w:val="22"/>
    </w:rPr>
  </w:style>
  <w:style w:type="character" w:styleId="UnresolvedMention">
    <w:name w:val="Unresolved Mention"/>
    <w:basedOn w:val="DefaultParagraphFont"/>
    <w:uiPriority w:val="99"/>
    <w:semiHidden/>
    <w:unhideWhenUsed/>
    <w:rsid w:val="00B20C6E"/>
    <w:rPr>
      <w:color w:val="808080"/>
      <w:shd w:val="clear" w:color="auto" w:fill="E6E6E6"/>
    </w:rPr>
  </w:style>
  <w:style w:type="character" w:styleId="FollowedHyperlink">
    <w:name w:val="FollowedHyperlink"/>
    <w:basedOn w:val="DefaultParagraphFont"/>
    <w:semiHidden/>
    <w:unhideWhenUsed/>
    <w:rsid w:val="0054791B"/>
    <w:rPr>
      <w:color w:val="954F72" w:themeColor="followedHyperlink"/>
      <w:u w:val="single"/>
    </w:rPr>
  </w:style>
  <w:style w:type="table" w:styleId="GridTable4-Accent1">
    <w:name w:val="Grid Table 4 Accent 1"/>
    <w:basedOn w:val="TableNormal"/>
    <w:uiPriority w:val="49"/>
    <w:rsid w:val="00111802"/>
    <w:pPr>
      <w:spacing w:after="0"/>
    </w:pPr>
    <w:tblPr>
      <w:tblStyleRowBandSize w:val="1"/>
      <w:tblStyleColBandSize w:val="1"/>
      <w:tblBorders>
        <w:top w:val="single" w:sz="4" w:space="0" w:color="5CD1FF" w:themeColor="accent1" w:themeTint="99"/>
        <w:left w:val="single" w:sz="4" w:space="0" w:color="5CD1FF" w:themeColor="accent1" w:themeTint="99"/>
        <w:bottom w:val="single" w:sz="4" w:space="0" w:color="5CD1FF" w:themeColor="accent1" w:themeTint="99"/>
        <w:right w:val="single" w:sz="4" w:space="0" w:color="5CD1FF" w:themeColor="accent1" w:themeTint="99"/>
        <w:insideH w:val="single" w:sz="4" w:space="0" w:color="5CD1FF" w:themeColor="accent1" w:themeTint="99"/>
        <w:insideV w:val="single" w:sz="4" w:space="0" w:color="5CD1FF" w:themeColor="accent1" w:themeTint="99"/>
      </w:tblBorders>
    </w:tblPr>
    <w:tblStylePr w:type="firstRow">
      <w:rPr>
        <w:b/>
        <w:bCs/>
        <w:color w:val="FFFFFF" w:themeColor="background1"/>
      </w:rPr>
      <w:tblPr/>
      <w:tcPr>
        <w:tcBorders>
          <w:top w:val="single" w:sz="4" w:space="0" w:color="00ACEF" w:themeColor="accent1"/>
          <w:left w:val="single" w:sz="4" w:space="0" w:color="00ACEF" w:themeColor="accent1"/>
          <w:bottom w:val="single" w:sz="4" w:space="0" w:color="00ACEF" w:themeColor="accent1"/>
          <w:right w:val="single" w:sz="4" w:space="0" w:color="00ACEF" w:themeColor="accent1"/>
          <w:insideH w:val="nil"/>
          <w:insideV w:val="nil"/>
        </w:tcBorders>
        <w:shd w:val="clear" w:color="auto" w:fill="00ACEF" w:themeFill="accent1"/>
      </w:tcPr>
    </w:tblStylePr>
    <w:tblStylePr w:type="lastRow">
      <w:rPr>
        <w:b/>
        <w:bCs/>
      </w:rPr>
      <w:tblPr/>
      <w:tcPr>
        <w:tcBorders>
          <w:top w:val="double" w:sz="4" w:space="0" w:color="00ACEF" w:themeColor="accent1"/>
        </w:tcBorders>
      </w:tcPr>
    </w:tblStylePr>
    <w:tblStylePr w:type="firstCol">
      <w:rPr>
        <w:b/>
        <w:bCs/>
      </w:rPr>
    </w:tblStylePr>
    <w:tblStylePr w:type="lastCol">
      <w:rPr>
        <w:b/>
        <w:bCs/>
      </w:rPr>
    </w:tblStylePr>
    <w:tblStylePr w:type="band1Vert">
      <w:tblPr/>
      <w:tcPr>
        <w:shd w:val="clear" w:color="auto" w:fill="C8EFFF" w:themeFill="accent1" w:themeFillTint="33"/>
      </w:tcPr>
    </w:tblStylePr>
    <w:tblStylePr w:type="band1Horz">
      <w:tblPr/>
      <w:tcPr>
        <w:shd w:val="clear" w:color="auto" w:fill="C8EFFF" w:themeFill="accent1" w:themeFillTint="33"/>
      </w:tcPr>
    </w:tblStylePr>
  </w:style>
  <w:style w:type="character" w:styleId="PageNumber">
    <w:name w:val="page number"/>
    <w:basedOn w:val="DefaultParagraphFont"/>
    <w:uiPriority w:val="99"/>
    <w:semiHidden/>
    <w:unhideWhenUsed/>
    <w:rsid w:val="00E204A9"/>
  </w:style>
  <w:style w:type="paragraph" w:customStyle="1" w:styleId="Normal-Bullets">
    <w:name w:val="Normal - Bullets"/>
    <w:basedOn w:val="ListParagraph"/>
    <w:qFormat/>
    <w:rsid w:val="003B5405"/>
    <w:pPr>
      <w:numPr>
        <w:numId w:val="34"/>
      </w:numPr>
    </w:pPr>
    <w:rPr>
      <w:color w:val="000000" w:themeColor="text1"/>
    </w:rPr>
  </w:style>
  <w:style w:type="paragraph" w:customStyle="1" w:styleId="Chart">
    <w:name w:val="Chart"/>
    <w:basedOn w:val="Normal"/>
    <w:qFormat/>
    <w:rsid w:val="008906F6"/>
    <w:pPr>
      <w:keepNext/>
    </w:pPr>
    <w:rPr>
      <w:color w:val="0054A5" w:themeColor="text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393">
      <w:bodyDiv w:val="1"/>
      <w:marLeft w:val="0"/>
      <w:marRight w:val="0"/>
      <w:marTop w:val="0"/>
      <w:marBottom w:val="0"/>
      <w:divBdr>
        <w:top w:val="none" w:sz="0" w:space="0" w:color="auto"/>
        <w:left w:val="none" w:sz="0" w:space="0" w:color="auto"/>
        <w:bottom w:val="none" w:sz="0" w:space="0" w:color="auto"/>
        <w:right w:val="none" w:sz="0" w:space="0" w:color="auto"/>
      </w:divBdr>
    </w:div>
    <w:div w:id="70934472">
      <w:bodyDiv w:val="1"/>
      <w:marLeft w:val="0"/>
      <w:marRight w:val="0"/>
      <w:marTop w:val="0"/>
      <w:marBottom w:val="0"/>
      <w:divBdr>
        <w:top w:val="none" w:sz="0" w:space="0" w:color="auto"/>
        <w:left w:val="none" w:sz="0" w:space="0" w:color="auto"/>
        <w:bottom w:val="none" w:sz="0" w:space="0" w:color="auto"/>
        <w:right w:val="none" w:sz="0" w:space="0" w:color="auto"/>
      </w:divBdr>
    </w:div>
    <w:div w:id="354159498">
      <w:bodyDiv w:val="1"/>
      <w:marLeft w:val="0"/>
      <w:marRight w:val="0"/>
      <w:marTop w:val="0"/>
      <w:marBottom w:val="0"/>
      <w:divBdr>
        <w:top w:val="none" w:sz="0" w:space="0" w:color="auto"/>
        <w:left w:val="none" w:sz="0" w:space="0" w:color="auto"/>
        <w:bottom w:val="none" w:sz="0" w:space="0" w:color="auto"/>
        <w:right w:val="none" w:sz="0" w:space="0" w:color="auto"/>
      </w:divBdr>
      <w:divsChild>
        <w:div w:id="511917668">
          <w:marLeft w:val="136"/>
          <w:marRight w:val="136"/>
          <w:marTop w:val="204"/>
          <w:marBottom w:val="0"/>
          <w:divBdr>
            <w:top w:val="none" w:sz="0" w:space="0" w:color="auto"/>
            <w:left w:val="none" w:sz="0" w:space="0" w:color="auto"/>
            <w:bottom w:val="none" w:sz="0" w:space="0" w:color="auto"/>
            <w:right w:val="none" w:sz="0" w:space="0" w:color="auto"/>
          </w:divBdr>
          <w:divsChild>
            <w:div w:id="147282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20892">
      <w:bodyDiv w:val="1"/>
      <w:marLeft w:val="0"/>
      <w:marRight w:val="0"/>
      <w:marTop w:val="0"/>
      <w:marBottom w:val="0"/>
      <w:divBdr>
        <w:top w:val="none" w:sz="0" w:space="0" w:color="auto"/>
        <w:left w:val="none" w:sz="0" w:space="0" w:color="auto"/>
        <w:bottom w:val="none" w:sz="0" w:space="0" w:color="auto"/>
        <w:right w:val="none" w:sz="0" w:space="0" w:color="auto"/>
      </w:divBdr>
    </w:div>
    <w:div w:id="901326471">
      <w:bodyDiv w:val="1"/>
      <w:marLeft w:val="0"/>
      <w:marRight w:val="0"/>
      <w:marTop w:val="0"/>
      <w:marBottom w:val="0"/>
      <w:divBdr>
        <w:top w:val="none" w:sz="0" w:space="0" w:color="auto"/>
        <w:left w:val="none" w:sz="0" w:space="0" w:color="auto"/>
        <w:bottom w:val="none" w:sz="0" w:space="0" w:color="auto"/>
        <w:right w:val="none" w:sz="0" w:space="0" w:color="auto"/>
      </w:divBdr>
    </w:div>
    <w:div w:id="1349602182">
      <w:bodyDiv w:val="1"/>
      <w:marLeft w:val="0"/>
      <w:marRight w:val="0"/>
      <w:marTop w:val="0"/>
      <w:marBottom w:val="0"/>
      <w:divBdr>
        <w:top w:val="none" w:sz="0" w:space="0" w:color="auto"/>
        <w:left w:val="none" w:sz="0" w:space="0" w:color="auto"/>
        <w:bottom w:val="none" w:sz="0" w:space="0" w:color="auto"/>
        <w:right w:val="none" w:sz="0" w:space="0" w:color="auto"/>
      </w:divBdr>
      <w:divsChild>
        <w:div w:id="629480102">
          <w:marLeft w:val="0"/>
          <w:marRight w:val="0"/>
          <w:marTop w:val="0"/>
          <w:marBottom w:val="0"/>
          <w:divBdr>
            <w:top w:val="none" w:sz="0" w:space="0" w:color="auto"/>
            <w:left w:val="none" w:sz="0" w:space="0" w:color="auto"/>
            <w:bottom w:val="none" w:sz="0" w:space="0" w:color="auto"/>
            <w:right w:val="none" w:sz="0" w:space="0" w:color="auto"/>
          </w:divBdr>
          <w:divsChild>
            <w:div w:id="563764185">
              <w:marLeft w:val="0"/>
              <w:marRight w:val="0"/>
              <w:marTop w:val="0"/>
              <w:marBottom w:val="0"/>
              <w:divBdr>
                <w:top w:val="none" w:sz="0" w:space="0" w:color="auto"/>
                <w:left w:val="none" w:sz="0" w:space="0" w:color="auto"/>
                <w:bottom w:val="none" w:sz="0" w:space="0" w:color="auto"/>
                <w:right w:val="none" w:sz="0" w:space="0" w:color="auto"/>
              </w:divBdr>
              <w:divsChild>
                <w:div w:id="274101921">
                  <w:marLeft w:val="0"/>
                  <w:marRight w:val="0"/>
                  <w:marTop w:val="0"/>
                  <w:marBottom w:val="150"/>
                  <w:divBdr>
                    <w:top w:val="none" w:sz="0" w:space="0" w:color="auto"/>
                    <w:left w:val="none" w:sz="0" w:space="0" w:color="auto"/>
                    <w:bottom w:val="none" w:sz="0" w:space="0" w:color="auto"/>
                    <w:right w:val="none" w:sz="0" w:space="0" w:color="auto"/>
                  </w:divBdr>
                  <w:divsChild>
                    <w:div w:id="1461462266">
                      <w:marLeft w:val="0"/>
                      <w:marRight w:val="0"/>
                      <w:marTop w:val="0"/>
                      <w:marBottom w:val="1200"/>
                      <w:divBdr>
                        <w:top w:val="none" w:sz="0" w:space="0" w:color="auto"/>
                        <w:left w:val="none" w:sz="0" w:space="0" w:color="auto"/>
                        <w:bottom w:val="none" w:sz="0" w:space="0" w:color="auto"/>
                        <w:right w:val="none" w:sz="0" w:space="0" w:color="auto"/>
                      </w:divBdr>
                    </w:div>
                  </w:divsChild>
                </w:div>
              </w:divsChild>
            </w:div>
          </w:divsChild>
        </w:div>
      </w:divsChild>
    </w:div>
    <w:div w:id="1379429920">
      <w:bodyDiv w:val="1"/>
      <w:marLeft w:val="0"/>
      <w:marRight w:val="0"/>
      <w:marTop w:val="0"/>
      <w:marBottom w:val="0"/>
      <w:divBdr>
        <w:top w:val="none" w:sz="0" w:space="0" w:color="auto"/>
        <w:left w:val="none" w:sz="0" w:space="0" w:color="auto"/>
        <w:bottom w:val="none" w:sz="0" w:space="0" w:color="auto"/>
        <w:right w:val="none" w:sz="0" w:space="0" w:color="auto"/>
      </w:divBdr>
    </w:div>
    <w:div w:id="1440833450">
      <w:bodyDiv w:val="1"/>
      <w:marLeft w:val="0"/>
      <w:marRight w:val="0"/>
      <w:marTop w:val="0"/>
      <w:marBottom w:val="0"/>
      <w:divBdr>
        <w:top w:val="none" w:sz="0" w:space="0" w:color="auto"/>
        <w:left w:val="none" w:sz="0" w:space="0" w:color="auto"/>
        <w:bottom w:val="none" w:sz="0" w:space="0" w:color="auto"/>
        <w:right w:val="none" w:sz="0" w:space="0" w:color="auto"/>
      </w:divBdr>
      <w:divsChild>
        <w:div w:id="1111123260">
          <w:marLeft w:val="136"/>
          <w:marRight w:val="136"/>
          <w:marTop w:val="204"/>
          <w:marBottom w:val="0"/>
          <w:divBdr>
            <w:top w:val="none" w:sz="0" w:space="0" w:color="auto"/>
            <w:left w:val="none" w:sz="0" w:space="0" w:color="auto"/>
            <w:bottom w:val="none" w:sz="0" w:space="0" w:color="auto"/>
            <w:right w:val="none" w:sz="0" w:space="0" w:color="auto"/>
          </w:divBdr>
          <w:divsChild>
            <w:div w:id="186543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526264">
      <w:bodyDiv w:val="1"/>
      <w:marLeft w:val="0"/>
      <w:marRight w:val="0"/>
      <w:marTop w:val="0"/>
      <w:marBottom w:val="0"/>
      <w:divBdr>
        <w:top w:val="none" w:sz="0" w:space="0" w:color="auto"/>
        <w:left w:val="none" w:sz="0" w:space="0" w:color="auto"/>
        <w:bottom w:val="none" w:sz="0" w:space="0" w:color="auto"/>
        <w:right w:val="none" w:sz="0" w:space="0" w:color="auto"/>
      </w:divBdr>
    </w:div>
    <w:div w:id="200169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771738284C4E9A8752E7C340A81940"/>
        <w:category>
          <w:name w:val="General"/>
          <w:gallery w:val="placeholder"/>
        </w:category>
        <w:types>
          <w:type w:val="bbPlcHdr"/>
        </w:types>
        <w:behaviors>
          <w:behavior w:val="content"/>
        </w:behaviors>
        <w:guid w:val="{717A73C6-0641-416D-9128-2DE0FBF70756}"/>
      </w:docPartPr>
      <w:docPartBody>
        <w:p w:rsidR="009203FB" w:rsidRDefault="00732E65">
          <w:r w:rsidRPr="00D938D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65"/>
    <w:rsid w:val="00015145"/>
    <w:rsid w:val="000F0CD0"/>
    <w:rsid w:val="001103FD"/>
    <w:rsid w:val="00126D8A"/>
    <w:rsid w:val="00241657"/>
    <w:rsid w:val="00260A74"/>
    <w:rsid w:val="0028096C"/>
    <w:rsid w:val="00331AE5"/>
    <w:rsid w:val="00390922"/>
    <w:rsid w:val="003D70AF"/>
    <w:rsid w:val="0044575F"/>
    <w:rsid w:val="004715CB"/>
    <w:rsid w:val="004F40C8"/>
    <w:rsid w:val="005225A8"/>
    <w:rsid w:val="00541EA6"/>
    <w:rsid w:val="005A28E1"/>
    <w:rsid w:val="005A3DDE"/>
    <w:rsid w:val="00661E81"/>
    <w:rsid w:val="00663C23"/>
    <w:rsid w:val="006C45E2"/>
    <w:rsid w:val="00711691"/>
    <w:rsid w:val="00732E65"/>
    <w:rsid w:val="00766582"/>
    <w:rsid w:val="007F0344"/>
    <w:rsid w:val="00822546"/>
    <w:rsid w:val="00861CBE"/>
    <w:rsid w:val="00894BCD"/>
    <w:rsid w:val="008A02A3"/>
    <w:rsid w:val="00902CCB"/>
    <w:rsid w:val="009203FB"/>
    <w:rsid w:val="009A23BA"/>
    <w:rsid w:val="00A276E6"/>
    <w:rsid w:val="00A94A01"/>
    <w:rsid w:val="00C52012"/>
    <w:rsid w:val="00C91B31"/>
    <w:rsid w:val="00D10911"/>
    <w:rsid w:val="00D2662F"/>
    <w:rsid w:val="00D466B8"/>
    <w:rsid w:val="00E56D1D"/>
    <w:rsid w:val="00EE402C"/>
    <w:rsid w:val="00F43745"/>
    <w:rsid w:val="00F754DD"/>
    <w:rsid w:val="00FE0A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E65"/>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1">
      <a:dk1>
        <a:srgbClr val="000000"/>
      </a:dk1>
      <a:lt1>
        <a:srgbClr val="FFFFFF"/>
      </a:lt1>
      <a:dk2>
        <a:srgbClr val="0054A5"/>
      </a:dk2>
      <a:lt2>
        <a:srgbClr val="E7E6E6"/>
      </a:lt2>
      <a:accent1>
        <a:srgbClr val="00ACEF"/>
      </a:accent1>
      <a:accent2>
        <a:srgbClr val="8CC63E"/>
      </a:accent2>
      <a:accent3>
        <a:srgbClr val="FFCE02"/>
      </a:accent3>
      <a:accent4>
        <a:srgbClr val="0054A5"/>
      </a:accent4>
      <a:accent5>
        <a:srgbClr val="00ACEF"/>
      </a:accent5>
      <a:accent6>
        <a:srgbClr val="8CC63E"/>
      </a:accent6>
      <a:hlink>
        <a:srgbClr val="0563C1"/>
      </a:hlink>
      <a:folHlink>
        <a:srgbClr val="954F72"/>
      </a:folHlink>
    </a:clrScheme>
    <a:fontScheme name="Custom 1">
      <a:majorFont>
        <a:latin typeface="Gadugi"/>
        <a:ea typeface=""/>
        <a:cs typeface=""/>
      </a:majorFont>
      <a:minorFont>
        <a:latin typeface="Gadug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8a85e48-1c33-4f7c-8ec9-defdd4e27f94">
      <Terms xmlns="http://schemas.microsoft.com/office/infopath/2007/PartnerControls"/>
    </lcf76f155ced4ddcb4097134ff3c332f>
    <TaxCatchAll xmlns="29320b9d-1ccb-448a-89f7-41410d802da5" xsi:nil="true"/>
    <Comment xmlns="48a85e48-1c33-4f7c-8ec9-defdd4e27f9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0F810E1950DCA40A85C69C4B2249440" ma:contentTypeVersion="20" ma:contentTypeDescription="Create a new document." ma:contentTypeScope="" ma:versionID="4f74de913adbc804ac24076adcb19488">
  <xsd:schema xmlns:xsd="http://www.w3.org/2001/XMLSchema" xmlns:xs="http://www.w3.org/2001/XMLSchema" xmlns:p="http://schemas.microsoft.com/office/2006/metadata/properties" xmlns:ns2="48a85e48-1c33-4f7c-8ec9-defdd4e27f94" xmlns:ns3="29320b9d-1ccb-448a-89f7-41410d802da5" targetNamespace="http://schemas.microsoft.com/office/2006/metadata/properties" ma:root="true" ma:fieldsID="3089c5e112dca0d02604c4e74a9c8c0c" ns2:_="" ns3:_="">
    <xsd:import namespace="48a85e48-1c33-4f7c-8ec9-defdd4e27f94"/>
    <xsd:import namespace="29320b9d-1ccb-448a-89f7-41410d802da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LengthInSeconds" minOccurs="0"/>
                <xsd:element ref="ns2:MediaServiceBillingMetadata" minOccurs="0"/>
                <xsd:element ref="ns2: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a85e48-1c33-4f7c-8ec9-defdd4e27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7f238a-a72a-4723-aef6-56c2ce5fd125"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Comment" ma:index="27" nillable="true" ma:displayName="Comment" ma:format="Dropdown" ma:internalName="Com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320b9d-1ccb-448a-89f7-41410d802da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a5b98cc-b32e-406e-8da6-0a30837d4ecd}" ma:internalName="TaxCatchAll" ma:showField="CatchAllData" ma:web="29320b9d-1ccb-448a-89f7-41410d802d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951317-F00A-46D2-BBD1-A9EE53E6EFAD}">
  <ds:schemaRefs>
    <ds:schemaRef ds:uri="http://schemas.microsoft.com/office/2006/metadata/properties"/>
    <ds:schemaRef ds:uri="http://schemas.microsoft.com/office/infopath/2007/PartnerControls"/>
    <ds:schemaRef ds:uri="48a85e48-1c33-4f7c-8ec9-defdd4e27f94"/>
    <ds:schemaRef ds:uri="29320b9d-1ccb-448a-89f7-41410d802da5"/>
  </ds:schemaRefs>
</ds:datastoreItem>
</file>

<file path=customXml/itemProps2.xml><?xml version="1.0" encoding="utf-8"?>
<ds:datastoreItem xmlns:ds="http://schemas.openxmlformats.org/officeDocument/2006/customXml" ds:itemID="{8BADBBEA-7F84-4BCA-A2B1-977C66121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a85e48-1c33-4f7c-8ec9-defdd4e27f94"/>
    <ds:schemaRef ds:uri="29320b9d-1ccb-448a-89f7-41410d802d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5FE75DF-A7A2-4CA9-A89A-447382DE7B6D}">
  <ds:schemaRefs>
    <ds:schemaRef ds:uri="http://schemas.openxmlformats.org/officeDocument/2006/bibliography"/>
  </ds:schemaRefs>
</ds:datastoreItem>
</file>

<file path=customXml/itemProps4.xml><?xml version="1.0" encoding="utf-8"?>
<ds:datastoreItem xmlns:ds="http://schemas.openxmlformats.org/officeDocument/2006/customXml" ds:itemID="{3934B14A-1BAF-4CDE-BACB-85AAFD85669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4</Pages>
  <Words>739</Words>
  <Characters>4218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Document Title</vt:lpstr>
    </vt:vector>
  </TitlesOfParts>
  <Company>Power Advisory LLC</Company>
  <LinksUpToDate>false</LinksUpToDate>
  <CharactersWithSpaces>4948</CharactersWithSpaces>
  <SharedDoc>false</SharedDoc>
  <HLinks>
    <vt:vector size="36" baseType="variant">
      <vt:variant>
        <vt:i4>94</vt:i4>
      </vt:variant>
      <vt:variant>
        <vt:i4>33</vt:i4>
      </vt:variant>
      <vt:variant>
        <vt:i4>0</vt:i4>
      </vt:variant>
      <vt:variant>
        <vt:i4>5</vt:i4>
      </vt:variant>
      <vt:variant>
        <vt:lpwstr>http://www.google.ca/</vt:lpwstr>
      </vt:variant>
      <vt:variant>
        <vt:lpwstr/>
      </vt:variant>
      <vt:variant>
        <vt:i4>1638461</vt:i4>
      </vt:variant>
      <vt:variant>
        <vt:i4>26</vt:i4>
      </vt:variant>
      <vt:variant>
        <vt:i4>0</vt:i4>
      </vt:variant>
      <vt:variant>
        <vt:i4>5</vt:i4>
      </vt:variant>
      <vt:variant>
        <vt:lpwstr/>
      </vt:variant>
      <vt:variant>
        <vt:lpwstr>_Toc77149924</vt:lpwstr>
      </vt:variant>
      <vt:variant>
        <vt:i4>1966141</vt:i4>
      </vt:variant>
      <vt:variant>
        <vt:i4>20</vt:i4>
      </vt:variant>
      <vt:variant>
        <vt:i4>0</vt:i4>
      </vt:variant>
      <vt:variant>
        <vt:i4>5</vt:i4>
      </vt:variant>
      <vt:variant>
        <vt:lpwstr/>
      </vt:variant>
      <vt:variant>
        <vt:lpwstr>_Toc77149923</vt:lpwstr>
      </vt:variant>
      <vt:variant>
        <vt:i4>2031677</vt:i4>
      </vt:variant>
      <vt:variant>
        <vt:i4>14</vt:i4>
      </vt:variant>
      <vt:variant>
        <vt:i4>0</vt:i4>
      </vt:variant>
      <vt:variant>
        <vt:i4>5</vt:i4>
      </vt:variant>
      <vt:variant>
        <vt:lpwstr/>
      </vt:variant>
      <vt:variant>
        <vt:lpwstr>_Toc77149922</vt:lpwstr>
      </vt:variant>
      <vt:variant>
        <vt:i4>1835069</vt:i4>
      </vt:variant>
      <vt:variant>
        <vt:i4>8</vt:i4>
      </vt:variant>
      <vt:variant>
        <vt:i4>0</vt:i4>
      </vt:variant>
      <vt:variant>
        <vt:i4>5</vt:i4>
      </vt:variant>
      <vt:variant>
        <vt:lpwstr/>
      </vt:variant>
      <vt:variant>
        <vt:lpwstr>_Toc77149921</vt:lpwstr>
      </vt:variant>
      <vt:variant>
        <vt:i4>1900605</vt:i4>
      </vt:variant>
      <vt:variant>
        <vt:i4>2</vt:i4>
      </vt:variant>
      <vt:variant>
        <vt:i4>0</vt:i4>
      </vt:variant>
      <vt:variant>
        <vt:i4>5</vt:i4>
      </vt:variant>
      <vt:variant>
        <vt:lpwstr/>
      </vt:variant>
      <vt:variant>
        <vt:lpwstr>_Toc77149920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Attachment F. Permitting &amp; Development Milestones</dc:title>
  <dc:subject/>
  <dc:creator>jdalton@poweradvisoryllc.com</dc:creator>
  <cp:keywords>Power Advisory LLC</cp:keywords>
  <cp:lastModifiedBy>Andrew Bracken</cp:lastModifiedBy>
  <cp:revision>198</cp:revision>
  <cp:lastPrinted>2021-05-18T15:59:00Z</cp:lastPrinted>
  <dcterms:created xsi:type="dcterms:W3CDTF">2021-07-27T15:11:00Z</dcterms:created>
  <dcterms:modified xsi:type="dcterms:W3CDTF">2025-12-24T17:54:00Z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0x01010010F810E1950DCA40A85C69C4B2249440</vt:lpwstr>
  </property>
  <property fmtid="{D5CDD505-2E9C-101B-9397-08002B2CF9AE}" pid="3" name="MediaServiceImageTags">
    <vt:lpwstr/>
  </property>
  <property fmtid="{D5CDD505-2E9C-101B-9397-08002B2CF9AE}" pid="4" name="GrammarlyDocumentId">
    <vt:lpwstr>e42e5db6840714278d406a7ee147ab7e410815338556ee3322cc38c6bebe6bcb</vt:lpwstr>
  </property>
</Properties>
</file>